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6" w:rsidRDefault="00A82EC6" w:rsidP="00A82EC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METODI E LIN</w:t>
      </w:r>
      <w:r w:rsidR="008C4B23">
        <w:rPr>
          <w:rFonts w:ascii="Arial Black" w:hAnsi="Arial Black"/>
          <w:sz w:val="32"/>
          <w:szCs w:val="32"/>
        </w:rPr>
        <w:t>GUAGGI DEL GIORNALISMO a. a.201</w:t>
      </w:r>
      <w:r w:rsidR="00DB789F">
        <w:rPr>
          <w:rFonts w:ascii="Arial Black" w:hAnsi="Arial Black"/>
          <w:sz w:val="32"/>
          <w:szCs w:val="32"/>
        </w:rPr>
        <w:t>9</w:t>
      </w:r>
      <w:r w:rsidR="008C4B23">
        <w:rPr>
          <w:rFonts w:ascii="Arial Black" w:hAnsi="Arial Black"/>
          <w:sz w:val="32"/>
          <w:szCs w:val="32"/>
        </w:rPr>
        <w:t>/</w:t>
      </w:r>
      <w:r w:rsidR="00DB789F">
        <w:rPr>
          <w:rFonts w:ascii="Arial Black" w:hAnsi="Arial Black"/>
          <w:sz w:val="32"/>
          <w:szCs w:val="32"/>
        </w:rPr>
        <w:t>20</w:t>
      </w:r>
    </w:p>
    <w:p w:rsidR="00A82EC6" w:rsidRDefault="00A82EC6" w:rsidP="00A82EC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ANNO</w:t>
      </w:r>
    </w:p>
    <w:p w:rsidR="00A82EC6" w:rsidRPr="00A72A6A" w:rsidRDefault="00A82EC6" w:rsidP="00A82EC6">
      <w:pPr>
        <w:jc w:val="center"/>
        <w:rPr>
          <w:rFonts w:ascii="Times New Roman" w:hAnsi="Times New Roman"/>
          <w:b/>
          <w:sz w:val="32"/>
          <w:szCs w:val="32"/>
        </w:rPr>
      </w:pPr>
      <w:r w:rsidRPr="00A72A6A">
        <w:rPr>
          <w:b/>
          <w:sz w:val="32"/>
          <w:szCs w:val="32"/>
        </w:rPr>
        <w:t xml:space="preserve"> II</w:t>
      </w:r>
      <w:r>
        <w:rPr>
          <w:b/>
          <w:sz w:val="32"/>
          <w:szCs w:val="32"/>
        </w:rPr>
        <w:t>°</w:t>
      </w:r>
      <w:r w:rsidRPr="00A72A6A">
        <w:rPr>
          <w:b/>
          <w:sz w:val="32"/>
          <w:szCs w:val="32"/>
        </w:rPr>
        <w:t xml:space="preserve">  SEMESTRE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961"/>
        <w:gridCol w:w="850"/>
        <w:gridCol w:w="709"/>
        <w:gridCol w:w="6719"/>
      </w:tblGrid>
      <w:tr w:rsidR="00A82EC6" w:rsidRPr="00CE2E87" w:rsidTr="00A02619">
        <w:trPr>
          <w:trHeight w:val="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A111EF" w:rsidRDefault="00A82EC6" w:rsidP="00874937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proofErr w:type="spellStart"/>
            <w:r w:rsidRPr="00A111EF">
              <w:rPr>
                <w:b/>
                <w:sz w:val="32"/>
                <w:szCs w:val="32"/>
              </w:rPr>
              <w:t>Ssd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A111EF" w:rsidRDefault="00A82EC6" w:rsidP="0073643C">
            <w:pPr>
              <w:pStyle w:val="Nessunaspaziatura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A111EF">
              <w:rPr>
                <w:b/>
                <w:sz w:val="32"/>
                <w:szCs w:val="32"/>
              </w:rPr>
              <w:t xml:space="preserve">                  Materia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A111EF" w:rsidRDefault="00A82EC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proofErr w:type="spellStart"/>
            <w:r w:rsidRPr="00A111EF">
              <w:rPr>
                <w:b/>
                <w:sz w:val="32"/>
                <w:szCs w:val="32"/>
              </w:rPr>
              <w:t>Cfu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A111EF" w:rsidRDefault="00A82EC6" w:rsidP="0073643C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A111EF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A111EF" w:rsidRDefault="00A82EC6" w:rsidP="00874937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A111EF">
              <w:rPr>
                <w:b/>
                <w:sz w:val="32"/>
                <w:szCs w:val="32"/>
              </w:rPr>
              <w:t>Docente</w:t>
            </w:r>
          </w:p>
        </w:tc>
      </w:tr>
      <w:tr w:rsidR="00844CD7" w:rsidRPr="00CE2E87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7" w:rsidRPr="00A111EF" w:rsidRDefault="00844CD7" w:rsidP="00A01634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L- LIN/04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7" w:rsidRPr="00A111EF" w:rsidRDefault="00844CD7" w:rsidP="00A01634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Lingua Francese*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7" w:rsidRPr="00CE2E87" w:rsidRDefault="00844CD7" w:rsidP="00D01BAD">
            <w:pPr>
              <w:pStyle w:val="Nessunaspaziatur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CE2E87"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 S. </w:t>
            </w:r>
            <w:proofErr w:type="spellStart"/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Piraro</w:t>
            </w:r>
            <w:proofErr w:type="spellEnd"/>
            <w:r w:rsidR="00D01BAD"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 Sc. Politiche )</w:t>
            </w:r>
          </w:p>
        </w:tc>
      </w:tr>
      <w:tr w:rsidR="00844CD7" w:rsidRPr="00CE2E87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7" w:rsidRPr="00A111EF" w:rsidRDefault="00844CD7" w:rsidP="00A01634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11EF">
              <w:rPr>
                <w:b/>
                <w:sz w:val="28"/>
                <w:szCs w:val="28"/>
              </w:rPr>
              <w:t>M-FIL/02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7" w:rsidRPr="00A111EF" w:rsidRDefault="00844CD7" w:rsidP="00A01634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Filosofia della Scienza</w:t>
            </w:r>
            <w:r w:rsidR="00D01BAD"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7" w:rsidRPr="00CE2E87" w:rsidRDefault="00844CD7" w:rsidP="00D01BAD">
            <w:pPr>
              <w:pStyle w:val="Nessunaspaziatura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D7" w:rsidRPr="00A111EF" w:rsidRDefault="00844CD7" w:rsidP="00A01634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Prof.ssa Damiano ( in comune con </w:t>
            </w:r>
            <w:proofErr w:type="spellStart"/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I°</w:t>
            </w:r>
            <w:proofErr w:type="spellEnd"/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anno e mutua da Filosofia </w:t>
            </w:r>
            <w:proofErr w:type="spellStart"/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Cont</w:t>
            </w:r>
            <w:proofErr w:type="spellEnd"/>
            <w:r w:rsidRPr="00A111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 )</w:t>
            </w:r>
          </w:p>
        </w:tc>
      </w:tr>
      <w:tr w:rsidR="00844CD7" w:rsidRPr="00CE2E87" w:rsidTr="008C4B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M- STO/02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 xml:space="preserve">Storia dell’Europa </w:t>
            </w:r>
            <w:proofErr w:type="spellStart"/>
            <w:r w:rsidRPr="00A111EF">
              <w:rPr>
                <w:b/>
                <w:sz w:val="28"/>
                <w:szCs w:val="28"/>
              </w:rPr>
              <w:t>Mediterranea*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D01BAD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 xml:space="preserve">Prof. </w:t>
            </w:r>
            <w:proofErr w:type="spellStart"/>
            <w:r w:rsidR="00D01BAD" w:rsidRPr="00A111EF">
              <w:rPr>
                <w:b/>
                <w:sz w:val="28"/>
                <w:szCs w:val="28"/>
              </w:rPr>
              <w:t>Bottari</w:t>
            </w:r>
            <w:proofErr w:type="spellEnd"/>
            <w:r w:rsidRPr="00A111EF">
              <w:rPr>
                <w:b/>
                <w:sz w:val="28"/>
                <w:szCs w:val="28"/>
              </w:rPr>
              <w:t xml:space="preserve"> (mutua da Storia dell’Europa moderna</w:t>
            </w:r>
            <w:r w:rsidR="00D01BAD" w:rsidRPr="00A111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01BAD" w:rsidRPr="00A111EF">
              <w:rPr>
                <w:b/>
                <w:sz w:val="28"/>
                <w:szCs w:val="28"/>
              </w:rPr>
              <w:t>CdS</w:t>
            </w:r>
            <w:proofErr w:type="spellEnd"/>
            <w:r w:rsidR="00D01BAD" w:rsidRPr="00A111EF">
              <w:rPr>
                <w:b/>
                <w:sz w:val="28"/>
                <w:szCs w:val="28"/>
              </w:rPr>
              <w:t xml:space="preserve">  Scienze Storiche</w:t>
            </w:r>
            <w:r w:rsidRPr="00A111EF">
              <w:rPr>
                <w:b/>
                <w:sz w:val="28"/>
                <w:szCs w:val="28"/>
              </w:rPr>
              <w:t>)</w:t>
            </w:r>
          </w:p>
        </w:tc>
      </w:tr>
      <w:tr w:rsidR="00844CD7" w:rsidRPr="00CE2E87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M-FIL/06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Storia della filosofia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 xml:space="preserve">Prof. Giordano (mutua da Storia della filosofia contemporanea </w:t>
            </w:r>
            <w:proofErr w:type="spellStart"/>
            <w:r w:rsidRPr="00A111EF">
              <w:rPr>
                <w:b/>
                <w:sz w:val="28"/>
                <w:szCs w:val="28"/>
              </w:rPr>
              <w:t>CdS</w:t>
            </w:r>
            <w:proofErr w:type="spellEnd"/>
            <w:r w:rsidRPr="00A111EF">
              <w:rPr>
                <w:b/>
                <w:sz w:val="28"/>
                <w:szCs w:val="28"/>
              </w:rPr>
              <w:t xml:space="preserve"> in Filosofia </w:t>
            </w:r>
            <w:proofErr w:type="spellStart"/>
            <w:r w:rsidRPr="00A111EF">
              <w:rPr>
                <w:b/>
                <w:sz w:val="28"/>
                <w:szCs w:val="28"/>
              </w:rPr>
              <w:t>Contemp</w:t>
            </w:r>
            <w:proofErr w:type="spellEnd"/>
            <w:r w:rsidR="00D01BAD" w:rsidRPr="00A111EF">
              <w:rPr>
                <w:b/>
                <w:sz w:val="28"/>
                <w:szCs w:val="28"/>
              </w:rPr>
              <w:t xml:space="preserve">. </w:t>
            </w:r>
            <w:r w:rsidRPr="00A111EF">
              <w:rPr>
                <w:b/>
                <w:sz w:val="28"/>
                <w:szCs w:val="28"/>
              </w:rPr>
              <w:t>)</w:t>
            </w:r>
          </w:p>
        </w:tc>
      </w:tr>
      <w:tr w:rsidR="00844CD7" w:rsidRPr="00CE2E87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M-STO/06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D9579C" w:rsidP="00D9579C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 xml:space="preserve">Storia delle religioni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D01BAD" w:rsidP="00D01BAD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Prof. F. Mora</w:t>
            </w:r>
            <w:r w:rsidR="00844CD7" w:rsidRPr="00A111EF">
              <w:rPr>
                <w:b/>
                <w:sz w:val="28"/>
                <w:szCs w:val="28"/>
              </w:rPr>
              <w:t xml:space="preserve"> (</w:t>
            </w:r>
            <w:r w:rsidRPr="00A111EF">
              <w:rPr>
                <w:b/>
                <w:sz w:val="28"/>
                <w:szCs w:val="28"/>
              </w:rPr>
              <w:t xml:space="preserve"> </w:t>
            </w:r>
            <w:r w:rsidR="00844CD7" w:rsidRPr="00A111EF">
              <w:rPr>
                <w:b/>
                <w:sz w:val="28"/>
                <w:szCs w:val="28"/>
              </w:rPr>
              <w:t xml:space="preserve">in comune con </w:t>
            </w:r>
            <w:proofErr w:type="spellStart"/>
            <w:r w:rsidR="00844CD7" w:rsidRPr="00A111EF">
              <w:rPr>
                <w:b/>
                <w:sz w:val="28"/>
                <w:szCs w:val="28"/>
              </w:rPr>
              <w:t>I°</w:t>
            </w:r>
            <w:proofErr w:type="spellEnd"/>
            <w:r w:rsidR="00844CD7" w:rsidRPr="00A111EF">
              <w:rPr>
                <w:b/>
                <w:sz w:val="28"/>
                <w:szCs w:val="28"/>
              </w:rPr>
              <w:t xml:space="preserve"> anno</w:t>
            </w:r>
            <w:r w:rsidRPr="00A111EF">
              <w:rPr>
                <w:b/>
                <w:sz w:val="28"/>
                <w:szCs w:val="28"/>
              </w:rPr>
              <w:t xml:space="preserve"> </w:t>
            </w:r>
            <w:r w:rsidR="00844CD7" w:rsidRPr="00A111EF">
              <w:rPr>
                <w:b/>
                <w:sz w:val="28"/>
                <w:szCs w:val="28"/>
              </w:rPr>
              <w:t>)</w:t>
            </w:r>
          </w:p>
        </w:tc>
      </w:tr>
      <w:tr w:rsidR="00844CD7" w:rsidRPr="00CE2E87" w:rsidTr="006415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SPS/02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Storia del pensiero politico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 xml:space="preserve">Prof. F. Di </w:t>
            </w:r>
            <w:proofErr w:type="spellStart"/>
            <w:r w:rsidRPr="00A111EF">
              <w:rPr>
                <w:b/>
                <w:sz w:val="28"/>
                <w:szCs w:val="28"/>
              </w:rPr>
              <w:t>Sciullo</w:t>
            </w:r>
            <w:proofErr w:type="spellEnd"/>
            <w:r w:rsidRPr="00A111EF">
              <w:rPr>
                <w:b/>
                <w:sz w:val="28"/>
                <w:szCs w:val="28"/>
              </w:rPr>
              <w:t xml:space="preserve"> ( vedi orario Sc. Politiche )</w:t>
            </w:r>
          </w:p>
        </w:tc>
      </w:tr>
      <w:tr w:rsidR="00844CD7" w:rsidRPr="00CE2E87" w:rsidTr="006415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641585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M-STO/08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641585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Storia del Libro e dell’</w:t>
            </w:r>
            <w:proofErr w:type="spellStart"/>
            <w:r w:rsidRPr="00A111EF">
              <w:rPr>
                <w:b/>
                <w:sz w:val="28"/>
                <w:szCs w:val="28"/>
              </w:rPr>
              <w:t>Editoria*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844CD7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 xml:space="preserve">Prof.ssa Sestini (in comune con </w:t>
            </w:r>
            <w:proofErr w:type="spellStart"/>
            <w:r w:rsidRPr="00A111EF">
              <w:rPr>
                <w:b/>
                <w:sz w:val="28"/>
                <w:szCs w:val="28"/>
              </w:rPr>
              <w:t>I°</w:t>
            </w:r>
            <w:proofErr w:type="spellEnd"/>
            <w:r w:rsidRPr="00A111EF">
              <w:rPr>
                <w:b/>
                <w:sz w:val="28"/>
                <w:szCs w:val="28"/>
              </w:rPr>
              <w:t xml:space="preserve"> anno e mutua con Scienze Storiche )</w:t>
            </w:r>
          </w:p>
        </w:tc>
      </w:tr>
      <w:tr w:rsidR="00844CD7" w:rsidRPr="00CE2E87" w:rsidTr="006415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SPS/08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>Nuove tecnologie dell’informazione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CE2E87" w:rsidRDefault="00844CD7" w:rsidP="00D01BAD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E2E87">
              <w:rPr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7" w:rsidRPr="00A111EF" w:rsidRDefault="00844CD7" w:rsidP="00A01634">
            <w:pPr>
              <w:pStyle w:val="Nessunaspaziatura"/>
              <w:rPr>
                <w:b/>
                <w:sz w:val="28"/>
                <w:szCs w:val="28"/>
              </w:rPr>
            </w:pPr>
            <w:r w:rsidRPr="00A111EF">
              <w:rPr>
                <w:b/>
                <w:sz w:val="28"/>
                <w:szCs w:val="28"/>
              </w:rPr>
              <w:t xml:space="preserve">Prof.ssa </w:t>
            </w:r>
            <w:proofErr w:type="spellStart"/>
            <w:r w:rsidRPr="00A111EF">
              <w:rPr>
                <w:b/>
                <w:sz w:val="28"/>
                <w:szCs w:val="28"/>
              </w:rPr>
              <w:t>Parito</w:t>
            </w:r>
            <w:proofErr w:type="spellEnd"/>
          </w:p>
        </w:tc>
      </w:tr>
    </w:tbl>
    <w:p w:rsidR="00A82EC6" w:rsidRDefault="00A82EC6" w:rsidP="00A82EC6">
      <w:pPr>
        <w:rPr>
          <w:rFonts w:ascii="Arial Black" w:hAnsi="Arial Black"/>
        </w:rPr>
      </w:pPr>
    </w:p>
    <w:p w:rsidR="00AA5514" w:rsidRDefault="00A82EC6" w:rsidP="007249E9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*due</w:t>
      </w:r>
      <w:proofErr w:type="spellEnd"/>
      <w:r>
        <w:rPr>
          <w:rFonts w:ascii="Arial Black" w:hAnsi="Arial Black"/>
        </w:rPr>
        <w:t xml:space="preserve"> a scelta</w:t>
      </w:r>
    </w:p>
    <w:p w:rsidR="00EA478D" w:rsidRDefault="00EA478D" w:rsidP="007249E9">
      <w:pPr>
        <w:rPr>
          <w:rFonts w:ascii="Arial Black" w:hAnsi="Arial Black"/>
        </w:rPr>
      </w:pPr>
    </w:p>
    <w:p w:rsidR="00050DB1" w:rsidRDefault="00050DB1" w:rsidP="007249E9">
      <w:pPr>
        <w:rPr>
          <w:rFonts w:ascii="Arial Black" w:hAnsi="Arial Black"/>
        </w:rPr>
      </w:pPr>
    </w:p>
    <w:p w:rsidR="00050DB1" w:rsidRDefault="00050DB1" w:rsidP="00050DB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321383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Default="0032138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321383" w:rsidP="00D9579C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321383" w:rsidP="00D9579C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276137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83" w:rsidRDefault="00321383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321383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Default="0032138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321383" w:rsidP="00D9579C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321383" w:rsidP="00D9579C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83" w:rsidRDefault="0032138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79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Default="00D957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9C" w:rsidRDefault="00D9579C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D9579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Default="00D957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9C" w:rsidRDefault="00D9579C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 w:rsidP="00D9579C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Pr="00725A96" w:rsidRDefault="00725A96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 w:rsidP="00D9579C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Pr="00725A96" w:rsidRDefault="00725A96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Pr="00725A96" w:rsidRDefault="00725A96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Pr="00725A96" w:rsidRDefault="00725A96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0DB1" w:rsidRDefault="00050DB1" w:rsidP="00050DB1">
      <w:pPr>
        <w:rPr>
          <w:rFonts w:eastAsia="Times New Roman"/>
          <w:b/>
          <w:lang w:eastAsia="ar-SA"/>
        </w:rPr>
      </w:pPr>
    </w:p>
    <w:p w:rsidR="00050DB1" w:rsidRDefault="00050DB1" w:rsidP="00050DB1">
      <w:pPr>
        <w:rPr>
          <w:b/>
        </w:rPr>
      </w:pPr>
    </w:p>
    <w:p w:rsidR="00725A96" w:rsidRDefault="00725A96" w:rsidP="00050DB1">
      <w:pPr>
        <w:rPr>
          <w:b/>
        </w:rPr>
      </w:pPr>
    </w:p>
    <w:p w:rsidR="00276137" w:rsidRDefault="00276137" w:rsidP="00050DB1">
      <w:pPr>
        <w:rPr>
          <w:b/>
        </w:rPr>
      </w:pPr>
    </w:p>
    <w:p w:rsidR="00725A96" w:rsidRDefault="00725A96" w:rsidP="00050DB1">
      <w:pPr>
        <w:rPr>
          <w:b/>
        </w:rPr>
      </w:pPr>
    </w:p>
    <w:p w:rsidR="00725A96" w:rsidRDefault="00725A96" w:rsidP="00050DB1">
      <w:pPr>
        <w:rPr>
          <w:b/>
        </w:rPr>
      </w:pPr>
    </w:p>
    <w:p w:rsidR="00651E7A" w:rsidRDefault="00651E7A" w:rsidP="00050DB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50DB1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321383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Default="0032138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83" w:rsidRDefault="00321383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321383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Default="0032138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383" w:rsidRPr="00321383" w:rsidRDefault="00E17F1C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83" w:rsidRDefault="0032138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79C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Default="00D957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>Storia dell’Europa Mediterranea Aula 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9C" w:rsidRDefault="00D9579C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D9579C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Default="00D9579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9C" w:rsidRPr="00D9579C" w:rsidRDefault="00D9579C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>Storia dell’Europa Mediterranea Aula 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9C" w:rsidRDefault="00D9579C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 w:rsidP="00D9579C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Pr="00725A96" w:rsidRDefault="00725A96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 w:rsidP="00D9579C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Pr="00725A96" w:rsidRDefault="00725A96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Pr="00725A96" w:rsidRDefault="00725A96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Pr="00725A96" w:rsidRDefault="00725A96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A96" w:rsidTr="00050DB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A96" w:rsidRDefault="00725A96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96" w:rsidRDefault="00725A9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0DB1" w:rsidRDefault="00050DB1" w:rsidP="00050DB1">
      <w:pPr>
        <w:rPr>
          <w:rFonts w:eastAsia="Times New Roman"/>
          <w:b/>
          <w:lang w:eastAsia="ar-SA"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577"/>
        <w:gridCol w:w="3000"/>
        <w:gridCol w:w="3000"/>
        <w:gridCol w:w="3000"/>
        <w:gridCol w:w="2464"/>
        <w:gridCol w:w="2334"/>
      </w:tblGrid>
      <w:tr w:rsidR="00050DB1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321383" w:rsidRDefault="00724BB7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321383" w:rsidRDefault="00724BB7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B7" w:rsidRDefault="00724BB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suppressAutoHyphens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B7" w:rsidRDefault="00724BB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suppressAutoHyphens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321383" w:rsidRDefault="00724BB7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321383" w:rsidRDefault="00724BB7" w:rsidP="00D9579C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D9579C" w:rsidRDefault="00724BB7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D9579C" w:rsidRDefault="00724BB7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D9579C" w:rsidRDefault="00724BB7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D9579C" w:rsidRDefault="00724BB7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D9579C" w:rsidRDefault="00724BB7" w:rsidP="00D9579C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D9579C" w:rsidRDefault="00724BB7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 w:rsidP="00D9579C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 w:rsidP="00D9579C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725A96" w:rsidRDefault="00724BB7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725A96" w:rsidRDefault="00724BB7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24BB7" w:rsidTr="00321383">
        <w:trPr>
          <w:trHeight w:val="2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</w:tbl>
    <w:p w:rsidR="00050DB1" w:rsidRDefault="00050DB1" w:rsidP="00050DB1">
      <w:pPr>
        <w:tabs>
          <w:tab w:val="left" w:pos="8745"/>
        </w:tabs>
        <w:rPr>
          <w:rFonts w:eastAsia="Times New Roman"/>
          <w:b/>
          <w:lang w:eastAsia="ar-SA"/>
        </w:rPr>
      </w:pPr>
    </w:p>
    <w:p w:rsidR="00050DB1" w:rsidRDefault="00050DB1" w:rsidP="00050DB1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789"/>
        <w:gridCol w:w="2693"/>
        <w:gridCol w:w="1956"/>
      </w:tblGrid>
      <w:tr w:rsidR="00050DB1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lastRenderedPageBreak/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724BB7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Default="00724BB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Default="00724BB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</w:tr>
      <w:tr w:rsidR="00724BB7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B7" w:rsidRDefault="00724B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B7" w:rsidRDefault="00724B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</w:tr>
      <w:tr w:rsidR="00D85D0A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Default="00D85D0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D0A" w:rsidRDefault="00D85D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D0A" w:rsidRDefault="00D85D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</w:tr>
      <w:tr w:rsidR="00D85D0A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Default="00D85D0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D0A" w:rsidRDefault="00D85D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D0A" w:rsidRDefault="00D85D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</w:tr>
      <w:tr w:rsidR="00DA4F02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DA4F02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</w:tr>
      <w:tr w:rsidR="00DA4F02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F02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F02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Default="00DA4F02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</w:tr>
      <w:tr w:rsidR="00DA4F02" w:rsidTr="00725A9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F02" w:rsidRDefault="00DA4F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Default="00DA4F02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</w:tr>
    </w:tbl>
    <w:p w:rsidR="00050DB1" w:rsidRDefault="00050DB1" w:rsidP="00050DB1">
      <w:pPr>
        <w:rPr>
          <w:rFonts w:eastAsia="Times New Roman"/>
          <w:b/>
          <w:lang w:eastAsia="ar-SA"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724BB7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</w:tr>
      <w:tr w:rsidR="00724BB7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</w:tr>
      <w:tr w:rsidR="00D85D0A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Default="00D85D0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725A96" w:rsidRDefault="00D85D0A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>Storia dell’Europa Mediterranea –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</w:tr>
      <w:tr w:rsidR="00D85D0A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Default="00D85D0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D0A" w:rsidRPr="00725A96" w:rsidRDefault="00D85D0A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>Storia dell’Europa Mediterranea –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0A" w:rsidRPr="00D9579C" w:rsidRDefault="00D85D0A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ar-SA"/>
              </w:rPr>
            </w:pPr>
            <w:r w:rsidRPr="00D9579C">
              <w:rPr>
                <w:b/>
              </w:rPr>
              <w:t xml:space="preserve">Storia dell’Europa Mediterranea </w:t>
            </w:r>
          </w:p>
        </w:tc>
      </w:tr>
      <w:tr w:rsidR="00DA4F02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DA4F02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</w:tr>
      <w:tr w:rsidR="00DA4F02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 w:rsidP="00DA4F02">
            <w:pPr>
              <w:pStyle w:val="Nessunaspaziatura"/>
              <w:rPr>
                <w:b/>
                <w:color w:val="FF0000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DA4F02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 w:rsidP="00DA4F02">
            <w:pPr>
              <w:pStyle w:val="Nessunaspaziatura"/>
              <w:rPr>
                <w:b/>
                <w:color w:val="FF0000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</w:tr>
    </w:tbl>
    <w:p w:rsidR="00050DB1" w:rsidRDefault="00050DB1" w:rsidP="00050DB1">
      <w:pPr>
        <w:rPr>
          <w:rFonts w:eastAsia="Times New Roman"/>
          <w:b/>
          <w:lang w:eastAsia="ar-SA"/>
        </w:rPr>
      </w:pPr>
    </w:p>
    <w:p w:rsidR="00050DB1" w:rsidRDefault="00050DB1" w:rsidP="00050DB1">
      <w:pPr>
        <w:rPr>
          <w:b/>
        </w:rPr>
      </w:pPr>
    </w:p>
    <w:tbl>
      <w:tblPr>
        <w:tblW w:w="15165" w:type="dxa"/>
        <w:tblInd w:w="-30" w:type="dxa"/>
        <w:tblLayout w:type="fixed"/>
        <w:tblLook w:val="04A0"/>
      </w:tblPr>
      <w:tblGrid>
        <w:gridCol w:w="1869"/>
        <w:gridCol w:w="2806"/>
        <w:gridCol w:w="3023"/>
        <w:gridCol w:w="2999"/>
        <w:gridCol w:w="2342"/>
        <w:gridCol w:w="2126"/>
      </w:tblGrid>
      <w:tr w:rsidR="00050DB1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724BB7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B7" w:rsidRDefault="00724BB7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24BB7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BB7" w:rsidRDefault="00724BB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Pr="00321383" w:rsidRDefault="00724BB7" w:rsidP="00DA7905">
            <w:pPr>
              <w:pStyle w:val="Nessunaspaziatura"/>
              <w:rPr>
                <w:b/>
              </w:rPr>
            </w:pPr>
            <w:r>
              <w:rPr>
                <w:b/>
                <w:highlight w:val="yellow"/>
              </w:rPr>
              <w:t xml:space="preserve">Storia della FILOSOFIA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BB7" w:rsidRDefault="00724B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B7" w:rsidRDefault="00724BB7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DA4F02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>
            <w:r w:rsidRPr="00AF4024">
              <w:rPr>
                <w:b/>
              </w:rPr>
              <w:t xml:space="preserve">Storia dell’Europa Mediterranea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>Nuove tecnologie dell’informazione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02" w:rsidRDefault="00DA4F02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DA4F02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>
            <w:r w:rsidRPr="00AF4024">
              <w:rPr>
                <w:b/>
              </w:rPr>
              <w:t xml:space="preserve">Storia dell’Europa Mediterranea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Pr="00725A96" w:rsidRDefault="00DA4F02" w:rsidP="00DA7905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Pr="00725A96" w:rsidRDefault="00DA4F02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  <w:r w:rsidRPr="00725A96">
              <w:rPr>
                <w:b/>
                <w:color w:val="FF0000"/>
              </w:rPr>
              <w:t xml:space="preserve">Nuove tecnologie dell’informazione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02" w:rsidRDefault="00DA4F02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DA4F02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02" w:rsidRDefault="00DA4F02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DA4F02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02" w:rsidRDefault="00DA4F02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DA4F02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02" w:rsidRDefault="00DA4F02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DA4F02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02" w:rsidRDefault="00DA4F02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02" w:rsidRDefault="00DA4F0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F02" w:rsidRDefault="00DA4F02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C06F4C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DA7905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4C" w:rsidRDefault="00C06F4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C06F4C" w:rsidTr="00D9579C">
        <w:trPr>
          <w:trHeight w:val="23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DA7905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4C" w:rsidRDefault="00C06F4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</w:tbl>
    <w:p w:rsidR="00050DB1" w:rsidRDefault="00050DB1" w:rsidP="00050DB1">
      <w:pPr>
        <w:rPr>
          <w:rFonts w:eastAsia="Times New Roman"/>
          <w:b/>
          <w:lang w:eastAsia="ar-SA"/>
        </w:rPr>
      </w:pPr>
    </w:p>
    <w:p w:rsidR="00050DB1" w:rsidRDefault="00050DB1" w:rsidP="00050DB1">
      <w:pPr>
        <w:rPr>
          <w:b/>
        </w:rPr>
      </w:pPr>
    </w:p>
    <w:p w:rsidR="00050DB1" w:rsidRDefault="00276137" w:rsidP="00276137">
      <w:pPr>
        <w:tabs>
          <w:tab w:val="left" w:pos="9743"/>
        </w:tabs>
        <w:rPr>
          <w:b/>
        </w:rPr>
      </w:pPr>
      <w:r>
        <w:rPr>
          <w:b/>
        </w:rPr>
        <w:tab/>
      </w:r>
    </w:p>
    <w:p w:rsidR="00276137" w:rsidRDefault="00276137" w:rsidP="00276137">
      <w:pPr>
        <w:tabs>
          <w:tab w:val="left" w:pos="9743"/>
        </w:tabs>
        <w:rPr>
          <w:b/>
        </w:rPr>
      </w:pPr>
    </w:p>
    <w:p w:rsidR="00276137" w:rsidRDefault="00276137" w:rsidP="00276137">
      <w:pPr>
        <w:tabs>
          <w:tab w:val="left" w:pos="9743"/>
        </w:tabs>
        <w:rPr>
          <w:b/>
        </w:rPr>
      </w:pPr>
    </w:p>
    <w:p w:rsidR="00276137" w:rsidRDefault="00276137" w:rsidP="00276137">
      <w:pPr>
        <w:tabs>
          <w:tab w:val="left" w:pos="9743"/>
        </w:tabs>
        <w:rPr>
          <w:b/>
        </w:rPr>
      </w:pPr>
    </w:p>
    <w:p w:rsidR="00276137" w:rsidRDefault="00276137" w:rsidP="00276137">
      <w:pPr>
        <w:tabs>
          <w:tab w:val="left" w:pos="9743"/>
        </w:tabs>
        <w:rPr>
          <w:b/>
        </w:rPr>
      </w:pPr>
    </w:p>
    <w:p w:rsidR="00050DB1" w:rsidRDefault="00050DB1" w:rsidP="00050DB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 7 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8  Maggio</w:t>
            </w: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 w:rsidP="004D4855"/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 w:rsidP="004D4855"/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Pr="00725A96" w:rsidRDefault="00C06F4C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Pr="00725A96" w:rsidRDefault="00C06F4C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Pr="00725A96" w:rsidRDefault="00C06F4C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Pr="00725A96" w:rsidRDefault="00C06F4C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B972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B972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</w:tr>
      <w:tr w:rsidR="00C06F4C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 w:rsidP="00DA790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</w:tr>
    </w:tbl>
    <w:p w:rsidR="00050DB1" w:rsidRDefault="00050DB1" w:rsidP="00050DB1">
      <w:pPr>
        <w:rPr>
          <w:rFonts w:eastAsia="Times New Roman"/>
          <w:b/>
          <w:lang w:eastAsia="ar-SA"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276137">
      <w:pPr>
        <w:jc w:val="center"/>
        <w:rPr>
          <w:b/>
        </w:rPr>
      </w:pPr>
    </w:p>
    <w:p w:rsidR="00276137" w:rsidRDefault="00276137" w:rsidP="00276137">
      <w:pPr>
        <w:jc w:val="center"/>
        <w:rPr>
          <w:b/>
        </w:rPr>
      </w:pPr>
    </w:p>
    <w:p w:rsidR="00276137" w:rsidRDefault="00276137" w:rsidP="00276137">
      <w:pPr>
        <w:jc w:val="center"/>
        <w:rPr>
          <w:b/>
        </w:rPr>
      </w:pPr>
    </w:p>
    <w:p w:rsidR="00050DB1" w:rsidRDefault="00050DB1" w:rsidP="00050DB1">
      <w:pPr>
        <w:rPr>
          <w:b/>
        </w:rPr>
      </w:pPr>
    </w:p>
    <w:tbl>
      <w:tblPr>
        <w:tblW w:w="15165" w:type="dxa"/>
        <w:tblInd w:w="-30" w:type="dxa"/>
        <w:tblLayout w:type="fixed"/>
        <w:tblLook w:val="04A0"/>
      </w:tblPr>
      <w:tblGrid>
        <w:gridCol w:w="1700"/>
        <w:gridCol w:w="2975"/>
        <w:gridCol w:w="3023"/>
        <w:gridCol w:w="2506"/>
        <w:gridCol w:w="2303"/>
        <w:gridCol w:w="2658"/>
      </w:tblGrid>
      <w:tr w:rsidR="00050DB1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14 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15  Maggio</w:t>
            </w:r>
          </w:p>
        </w:tc>
      </w:tr>
      <w:tr w:rsidR="00C06F4C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C06F4C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bookmarkStart w:id="0" w:name="_GoBack" w:colFirst="5" w:colLast="5"/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  <w:tr w:rsidR="00C06F4C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C06F4C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C06F4C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Pr="00725A96" w:rsidRDefault="00C06F4C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06F4C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4C" w:rsidRDefault="00C06F4C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Pr="00725A96" w:rsidRDefault="00C06F4C" w:rsidP="000446B6">
            <w:pPr>
              <w:pStyle w:val="Nessunaspaziatura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4C" w:rsidRDefault="00C06F4C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C" w:rsidRDefault="00C06F4C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C62FD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 w:rsidP="00852834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62FD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2FD" w:rsidRDefault="00AC62FD" w:rsidP="00852834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62FD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2FD" w:rsidRDefault="00AC62FD" w:rsidP="00DA7905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2FD" w:rsidRDefault="00AC62FD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62FD" w:rsidTr="00725A96">
        <w:trPr>
          <w:trHeight w:val="2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2FD" w:rsidRDefault="00AC62FD" w:rsidP="00DA7905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2FD" w:rsidRDefault="00AC62FD" w:rsidP="000B7100">
            <w:pPr>
              <w:suppressAutoHyphens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b/>
                <w:color w:val="943634" w:themeColor="accent2" w:themeShade="BF"/>
              </w:rPr>
              <w:t xml:space="preserve">Storia delle religioni -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FD" w:rsidRDefault="00AC62F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0DB1" w:rsidRDefault="00050DB1" w:rsidP="00050DB1">
      <w:pPr>
        <w:rPr>
          <w:rFonts w:eastAsia="Times New Roman"/>
          <w:b/>
          <w:lang w:eastAsia="ar-SA"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276137" w:rsidRDefault="00276137" w:rsidP="00050DB1">
      <w:pPr>
        <w:rPr>
          <w:b/>
        </w:rPr>
      </w:pPr>
    </w:p>
    <w:p w:rsidR="00276137" w:rsidRDefault="00276137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p w:rsidR="00050DB1" w:rsidRDefault="00050DB1" w:rsidP="00050DB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pStyle w:val="Nessunaspaziatura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Filosofia della scienza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pStyle w:val="Nessunaspaziatura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highlight w:val="green"/>
                <w:lang w:eastAsia="en-US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color w:val="008080"/>
                <w:sz w:val="24"/>
                <w:szCs w:val="24"/>
                <w:lang w:eastAsia="ar-SA"/>
              </w:rPr>
            </w:pPr>
            <w:r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0DB1" w:rsidRDefault="00050DB1" w:rsidP="00050DB1">
      <w:pPr>
        <w:rPr>
          <w:rFonts w:eastAsia="Times New Roman"/>
          <w:b/>
          <w:lang w:eastAsia="ar-SA"/>
        </w:rPr>
      </w:pPr>
    </w:p>
    <w:p w:rsidR="00050DB1" w:rsidRDefault="00050DB1" w:rsidP="00050DB1">
      <w:pPr>
        <w:rPr>
          <w:b/>
        </w:rPr>
      </w:pPr>
    </w:p>
    <w:p w:rsidR="00725A96" w:rsidRDefault="00725A96" w:rsidP="00050DB1">
      <w:pPr>
        <w:rPr>
          <w:b/>
        </w:rPr>
      </w:pPr>
    </w:p>
    <w:p w:rsidR="00725A96" w:rsidRDefault="00725A96" w:rsidP="00050DB1">
      <w:pPr>
        <w:rPr>
          <w:b/>
        </w:rPr>
      </w:pPr>
    </w:p>
    <w:p w:rsidR="00276137" w:rsidRDefault="00276137" w:rsidP="00050DB1">
      <w:pPr>
        <w:rPr>
          <w:b/>
        </w:rPr>
      </w:pPr>
    </w:p>
    <w:p w:rsidR="00276137" w:rsidRDefault="00276137" w:rsidP="00050DB1">
      <w:pPr>
        <w:rPr>
          <w:b/>
        </w:rPr>
      </w:pPr>
    </w:p>
    <w:p w:rsidR="00725A96" w:rsidRDefault="00725A96" w:rsidP="00050DB1">
      <w:pPr>
        <w:rPr>
          <w:b/>
        </w:rPr>
      </w:pPr>
    </w:p>
    <w:p w:rsidR="00725A96" w:rsidRDefault="00725A96" w:rsidP="00050DB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665"/>
        <w:gridCol w:w="3118"/>
        <w:gridCol w:w="2835"/>
        <w:gridCol w:w="2552"/>
        <w:gridCol w:w="2097"/>
      </w:tblGrid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8.30 9.30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9.30 10.30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10.30 11.30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11.30 12.30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12.30 13.30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13.30 14.30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14.30 15.30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15.30 16.30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16.30 17.30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0DB1" w:rsidTr="00050DB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DB1" w:rsidRDefault="00050DB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17.30 18.30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B1" w:rsidRDefault="00050DB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0DB1" w:rsidRDefault="00050DB1" w:rsidP="00050DB1">
      <w:pPr>
        <w:rPr>
          <w:rFonts w:eastAsia="Times New Roman"/>
          <w:b/>
          <w:lang w:eastAsia="ar-SA"/>
        </w:rPr>
      </w:pPr>
    </w:p>
    <w:p w:rsidR="00EA478D" w:rsidRDefault="00EA478D" w:rsidP="007249E9">
      <w:pPr>
        <w:rPr>
          <w:rFonts w:ascii="Arial Black" w:hAnsi="Arial Black"/>
        </w:rPr>
      </w:pPr>
    </w:p>
    <w:sectPr w:rsidR="00EA478D" w:rsidSect="008077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4FB7"/>
    <w:multiLevelType w:val="hybridMultilevel"/>
    <w:tmpl w:val="CD1EB4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077A0"/>
    <w:rsid w:val="00004B0A"/>
    <w:rsid w:val="00015398"/>
    <w:rsid w:val="000169CB"/>
    <w:rsid w:val="0002323B"/>
    <w:rsid w:val="00023AD5"/>
    <w:rsid w:val="00025579"/>
    <w:rsid w:val="00036A21"/>
    <w:rsid w:val="00050DB1"/>
    <w:rsid w:val="00060078"/>
    <w:rsid w:val="00080236"/>
    <w:rsid w:val="000870F1"/>
    <w:rsid w:val="00095C4D"/>
    <w:rsid w:val="000A6E31"/>
    <w:rsid w:val="000D2B88"/>
    <w:rsid w:val="000D51C1"/>
    <w:rsid w:val="000D6807"/>
    <w:rsid w:val="000D699B"/>
    <w:rsid w:val="000F1079"/>
    <w:rsid w:val="00106D69"/>
    <w:rsid w:val="001146D7"/>
    <w:rsid w:val="0012264B"/>
    <w:rsid w:val="001234AF"/>
    <w:rsid w:val="001400F5"/>
    <w:rsid w:val="00145879"/>
    <w:rsid w:val="001607AC"/>
    <w:rsid w:val="00161C47"/>
    <w:rsid w:val="00164967"/>
    <w:rsid w:val="001663AD"/>
    <w:rsid w:val="00174A59"/>
    <w:rsid w:val="001770D5"/>
    <w:rsid w:val="00184030"/>
    <w:rsid w:val="00185345"/>
    <w:rsid w:val="001930C2"/>
    <w:rsid w:val="001A29AE"/>
    <w:rsid w:val="001B2CAE"/>
    <w:rsid w:val="001B6CD7"/>
    <w:rsid w:val="001C44A5"/>
    <w:rsid w:val="001C4AE8"/>
    <w:rsid w:val="001E5C4F"/>
    <w:rsid w:val="0020748B"/>
    <w:rsid w:val="00215A59"/>
    <w:rsid w:val="00216BD1"/>
    <w:rsid w:val="0022704A"/>
    <w:rsid w:val="00237AD1"/>
    <w:rsid w:val="00265AAD"/>
    <w:rsid w:val="00276137"/>
    <w:rsid w:val="002934FD"/>
    <w:rsid w:val="002A0D7E"/>
    <w:rsid w:val="002A5F06"/>
    <w:rsid w:val="002B004C"/>
    <w:rsid w:val="002B2C5F"/>
    <w:rsid w:val="002B636C"/>
    <w:rsid w:val="002C1E92"/>
    <w:rsid w:val="002C4290"/>
    <w:rsid w:val="002C54DB"/>
    <w:rsid w:val="002D780D"/>
    <w:rsid w:val="002F063E"/>
    <w:rsid w:val="00321383"/>
    <w:rsid w:val="0032323E"/>
    <w:rsid w:val="00327C48"/>
    <w:rsid w:val="00333B64"/>
    <w:rsid w:val="00342AA0"/>
    <w:rsid w:val="0034596F"/>
    <w:rsid w:val="003552A2"/>
    <w:rsid w:val="003B0284"/>
    <w:rsid w:val="003B2C62"/>
    <w:rsid w:val="003E154E"/>
    <w:rsid w:val="003F709F"/>
    <w:rsid w:val="00420A1E"/>
    <w:rsid w:val="004268C9"/>
    <w:rsid w:val="004419CF"/>
    <w:rsid w:val="0045040F"/>
    <w:rsid w:val="00465B36"/>
    <w:rsid w:val="004677BF"/>
    <w:rsid w:val="00470D68"/>
    <w:rsid w:val="0049273C"/>
    <w:rsid w:val="004A7AFA"/>
    <w:rsid w:val="004B0575"/>
    <w:rsid w:val="004D0D78"/>
    <w:rsid w:val="004F0C27"/>
    <w:rsid w:val="004F5022"/>
    <w:rsid w:val="004F6BED"/>
    <w:rsid w:val="004F7F60"/>
    <w:rsid w:val="00506BFE"/>
    <w:rsid w:val="00511D04"/>
    <w:rsid w:val="005263B5"/>
    <w:rsid w:val="00555E6B"/>
    <w:rsid w:val="0056206B"/>
    <w:rsid w:val="00567F7E"/>
    <w:rsid w:val="00573641"/>
    <w:rsid w:val="00574AE0"/>
    <w:rsid w:val="005851DE"/>
    <w:rsid w:val="005911E5"/>
    <w:rsid w:val="005A2A81"/>
    <w:rsid w:val="005C5D5D"/>
    <w:rsid w:val="005C771D"/>
    <w:rsid w:val="005E016E"/>
    <w:rsid w:val="005E350C"/>
    <w:rsid w:val="006009E0"/>
    <w:rsid w:val="00641585"/>
    <w:rsid w:val="00650CA2"/>
    <w:rsid w:val="00651E7A"/>
    <w:rsid w:val="00664349"/>
    <w:rsid w:val="00680846"/>
    <w:rsid w:val="00681E4B"/>
    <w:rsid w:val="006B11AB"/>
    <w:rsid w:val="006B55BE"/>
    <w:rsid w:val="006D1E6E"/>
    <w:rsid w:val="006D3DAB"/>
    <w:rsid w:val="006D5F71"/>
    <w:rsid w:val="006F2A4A"/>
    <w:rsid w:val="00700273"/>
    <w:rsid w:val="00713253"/>
    <w:rsid w:val="00716475"/>
    <w:rsid w:val="007249E9"/>
    <w:rsid w:val="00724BB7"/>
    <w:rsid w:val="00725A96"/>
    <w:rsid w:val="00726C3D"/>
    <w:rsid w:val="00727B05"/>
    <w:rsid w:val="00731E51"/>
    <w:rsid w:val="0073643C"/>
    <w:rsid w:val="0075633B"/>
    <w:rsid w:val="0077301F"/>
    <w:rsid w:val="0078565B"/>
    <w:rsid w:val="00787FF6"/>
    <w:rsid w:val="00790606"/>
    <w:rsid w:val="00795328"/>
    <w:rsid w:val="007B0975"/>
    <w:rsid w:val="007B1713"/>
    <w:rsid w:val="007C1746"/>
    <w:rsid w:val="007D115B"/>
    <w:rsid w:val="008077A0"/>
    <w:rsid w:val="00813AA1"/>
    <w:rsid w:val="00830237"/>
    <w:rsid w:val="00844CD7"/>
    <w:rsid w:val="00874937"/>
    <w:rsid w:val="00894F06"/>
    <w:rsid w:val="00896B4F"/>
    <w:rsid w:val="008B14CC"/>
    <w:rsid w:val="008C4B23"/>
    <w:rsid w:val="008D131A"/>
    <w:rsid w:val="008E086E"/>
    <w:rsid w:val="008E1318"/>
    <w:rsid w:val="008E1EEE"/>
    <w:rsid w:val="008F5038"/>
    <w:rsid w:val="0091050E"/>
    <w:rsid w:val="00912B8C"/>
    <w:rsid w:val="009328B1"/>
    <w:rsid w:val="00946C78"/>
    <w:rsid w:val="00947E28"/>
    <w:rsid w:val="00964FD1"/>
    <w:rsid w:val="00977C83"/>
    <w:rsid w:val="009A2A59"/>
    <w:rsid w:val="009A7C7D"/>
    <w:rsid w:val="009B1BC0"/>
    <w:rsid w:val="009F136A"/>
    <w:rsid w:val="009F34C7"/>
    <w:rsid w:val="00A01634"/>
    <w:rsid w:val="00A02600"/>
    <w:rsid w:val="00A02619"/>
    <w:rsid w:val="00A111EF"/>
    <w:rsid w:val="00A14F12"/>
    <w:rsid w:val="00A55F99"/>
    <w:rsid w:val="00A5620A"/>
    <w:rsid w:val="00A601C5"/>
    <w:rsid w:val="00A74809"/>
    <w:rsid w:val="00A82455"/>
    <w:rsid w:val="00A82B11"/>
    <w:rsid w:val="00A82EC6"/>
    <w:rsid w:val="00A87C7B"/>
    <w:rsid w:val="00A939BD"/>
    <w:rsid w:val="00AA4697"/>
    <w:rsid w:val="00AA5514"/>
    <w:rsid w:val="00AA6847"/>
    <w:rsid w:val="00AB6937"/>
    <w:rsid w:val="00AC62FD"/>
    <w:rsid w:val="00AD2C96"/>
    <w:rsid w:val="00AD4AD3"/>
    <w:rsid w:val="00B00A09"/>
    <w:rsid w:val="00B07C67"/>
    <w:rsid w:val="00B20EC9"/>
    <w:rsid w:val="00B25942"/>
    <w:rsid w:val="00B3130B"/>
    <w:rsid w:val="00B37F2E"/>
    <w:rsid w:val="00B52C10"/>
    <w:rsid w:val="00B56BFF"/>
    <w:rsid w:val="00B8496D"/>
    <w:rsid w:val="00B972E0"/>
    <w:rsid w:val="00BA763D"/>
    <w:rsid w:val="00BB5975"/>
    <w:rsid w:val="00BC2D1F"/>
    <w:rsid w:val="00BC5FE4"/>
    <w:rsid w:val="00BC6939"/>
    <w:rsid w:val="00BC73B8"/>
    <w:rsid w:val="00BD12A6"/>
    <w:rsid w:val="00BD32EA"/>
    <w:rsid w:val="00BE40C3"/>
    <w:rsid w:val="00BE60CC"/>
    <w:rsid w:val="00BE6715"/>
    <w:rsid w:val="00BF0141"/>
    <w:rsid w:val="00BF03D5"/>
    <w:rsid w:val="00BF2AA0"/>
    <w:rsid w:val="00C015E1"/>
    <w:rsid w:val="00C06F4C"/>
    <w:rsid w:val="00C13C82"/>
    <w:rsid w:val="00C24945"/>
    <w:rsid w:val="00C26EC1"/>
    <w:rsid w:val="00C47C2B"/>
    <w:rsid w:val="00C64F33"/>
    <w:rsid w:val="00C7140C"/>
    <w:rsid w:val="00CC3B93"/>
    <w:rsid w:val="00CD0835"/>
    <w:rsid w:val="00CD6F7F"/>
    <w:rsid w:val="00CE2E87"/>
    <w:rsid w:val="00CE3882"/>
    <w:rsid w:val="00CE42E8"/>
    <w:rsid w:val="00CF6FC1"/>
    <w:rsid w:val="00D01BAD"/>
    <w:rsid w:val="00D045AA"/>
    <w:rsid w:val="00D04B68"/>
    <w:rsid w:val="00D23C02"/>
    <w:rsid w:val="00D25CA3"/>
    <w:rsid w:val="00D64817"/>
    <w:rsid w:val="00D6538E"/>
    <w:rsid w:val="00D769CF"/>
    <w:rsid w:val="00D76FF3"/>
    <w:rsid w:val="00D8152A"/>
    <w:rsid w:val="00D844E6"/>
    <w:rsid w:val="00D85D0A"/>
    <w:rsid w:val="00D9107D"/>
    <w:rsid w:val="00D94C73"/>
    <w:rsid w:val="00D9579C"/>
    <w:rsid w:val="00DA2EFF"/>
    <w:rsid w:val="00DA4F02"/>
    <w:rsid w:val="00DB789F"/>
    <w:rsid w:val="00DC0386"/>
    <w:rsid w:val="00DD059A"/>
    <w:rsid w:val="00DD3392"/>
    <w:rsid w:val="00DF64D8"/>
    <w:rsid w:val="00E17F1C"/>
    <w:rsid w:val="00E209D2"/>
    <w:rsid w:val="00E34B2F"/>
    <w:rsid w:val="00E44134"/>
    <w:rsid w:val="00E616F3"/>
    <w:rsid w:val="00E72021"/>
    <w:rsid w:val="00E90DF2"/>
    <w:rsid w:val="00E97A3B"/>
    <w:rsid w:val="00EA478D"/>
    <w:rsid w:val="00EA5203"/>
    <w:rsid w:val="00EB4E20"/>
    <w:rsid w:val="00EC6216"/>
    <w:rsid w:val="00F00591"/>
    <w:rsid w:val="00F015F4"/>
    <w:rsid w:val="00F050BC"/>
    <w:rsid w:val="00F20D4A"/>
    <w:rsid w:val="00F308EC"/>
    <w:rsid w:val="00F4359A"/>
    <w:rsid w:val="00F452FB"/>
    <w:rsid w:val="00F45499"/>
    <w:rsid w:val="00F455CC"/>
    <w:rsid w:val="00F552FB"/>
    <w:rsid w:val="00F60980"/>
    <w:rsid w:val="00F72BF0"/>
    <w:rsid w:val="00F804CE"/>
    <w:rsid w:val="00F80F9E"/>
    <w:rsid w:val="00F9513E"/>
    <w:rsid w:val="00FC34BA"/>
    <w:rsid w:val="00FC6FEE"/>
    <w:rsid w:val="00FE2738"/>
    <w:rsid w:val="00FF0BCB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6E3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4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4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0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0DB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0D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0DB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BC59-5DFC-48C1-8154-836AFD9E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</cp:lastModifiedBy>
  <cp:revision>129</cp:revision>
  <cp:lastPrinted>2018-07-04T09:39:00Z</cp:lastPrinted>
  <dcterms:created xsi:type="dcterms:W3CDTF">2017-04-27T08:48:00Z</dcterms:created>
  <dcterms:modified xsi:type="dcterms:W3CDTF">2020-04-29T11:37:00Z</dcterms:modified>
</cp:coreProperties>
</file>