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8A" w:rsidRPr="00CC5195" w:rsidRDefault="009E2D8A" w:rsidP="009E2D8A">
      <w:pPr>
        <w:jc w:val="center"/>
        <w:rPr>
          <w:b/>
          <w:sz w:val="32"/>
          <w:szCs w:val="32"/>
        </w:rPr>
      </w:pPr>
      <w:r w:rsidRPr="00CC5195">
        <w:rPr>
          <w:b/>
          <w:sz w:val="32"/>
          <w:szCs w:val="32"/>
        </w:rPr>
        <w:t>Laurea Magistrale in Filosofia contemporanea</w:t>
      </w:r>
    </w:p>
    <w:p w:rsidR="009E2D8A" w:rsidRDefault="009E2D8A" w:rsidP="009E2D8A"/>
    <w:p w:rsidR="009E2D8A" w:rsidRPr="00CC5195" w:rsidRDefault="009E2D8A" w:rsidP="009E2D8A">
      <w:pPr>
        <w:jc w:val="center"/>
        <w:rPr>
          <w:b/>
          <w:sz w:val="32"/>
          <w:szCs w:val="32"/>
        </w:rPr>
      </w:pPr>
      <w:r w:rsidRPr="00CC5195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I</w:t>
      </w:r>
      <w:r w:rsidRPr="00CC5195">
        <w:rPr>
          <w:b/>
          <w:sz w:val="32"/>
          <w:szCs w:val="32"/>
        </w:rPr>
        <w:t xml:space="preserve"> Semestre – I Anno</w:t>
      </w:r>
    </w:p>
    <w:p w:rsidR="009E2D8A" w:rsidRDefault="009E2D8A" w:rsidP="009E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A.A. 2020/21</w:t>
      </w:r>
    </w:p>
    <w:p w:rsidR="009E2D8A" w:rsidRPr="00CC5195" w:rsidRDefault="009E2D8A" w:rsidP="009E2D8A">
      <w:pPr>
        <w:jc w:val="center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678"/>
        <w:gridCol w:w="1034"/>
        <w:gridCol w:w="796"/>
        <w:gridCol w:w="7667"/>
      </w:tblGrid>
      <w:tr w:rsidR="009E2D8A" w:rsidRPr="00825EAA" w:rsidTr="3A4DEBFB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A" w:rsidRPr="00825EAA" w:rsidRDefault="009E2D8A" w:rsidP="00641354">
            <w:pPr>
              <w:jc w:val="center"/>
              <w:rPr>
                <w:b/>
                <w:sz w:val="32"/>
                <w:szCs w:val="32"/>
              </w:rPr>
            </w:pPr>
            <w:r w:rsidRPr="00825EAA">
              <w:rPr>
                <w:b/>
                <w:sz w:val="32"/>
                <w:szCs w:val="32"/>
              </w:rPr>
              <w:t>SSD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A" w:rsidRPr="00825EAA" w:rsidRDefault="009E2D8A" w:rsidP="00641354">
            <w:pPr>
              <w:jc w:val="center"/>
              <w:rPr>
                <w:b/>
                <w:sz w:val="32"/>
                <w:szCs w:val="32"/>
              </w:rPr>
            </w:pPr>
            <w:r w:rsidRPr="00825EAA">
              <w:rPr>
                <w:b/>
                <w:sz w:val="32"/>
                <w:szCs w:val="32"/>
              </w:rPr>
              <w:t>Disciplina</w:t>
            </w:r>
          </w:p>
          <w:p w:rsidR="009E2D8A" w:rsidRPr="00825EAA" w:rsidRDefault="009E2D8A" w:rsidP="006413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8A" w:rsidRPr="00825EAA" w:rsidRDefault="009E2D8A" w:rsidP="00641354">
            <w:pPr>
              <w:jc w:val="center"/>
              <w:rPr>
                <w:b/>
                <w:sz w:val="32"/>
                <w:szCs w:val="32"/>
              </w:rPr>
            </w:pPr>
            <w:r w:rsidRPr="00825EAA">
              <w:rPr>
                <w:b/>
                <w:sz w:val="32"/>
                <w:szCs w:val="32"/>
              </w:rPr>
              <w:t>CFU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8A" w:rsidRPr="00825EAA" w:rsidRDefault="009E2D8A" w:rsidP="00641354">
            <w:pPr>
              <w:jc w:val="center"/>
              <w:rPr>
                <w:b/>
                <w:sz w:val="32"/>
                <w:szCs w:val="32"/>
              </w:rPr>
            </w:pPr>
            <w:r w:rsidRPr="00825EAA">
              <w:rPr>
                <w:b/>
                <w:sz w:val="32"/>
                <w:szCs w:val="32"/>
              </w:rPr>
              <w:t xml:space="preserve">Ore 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8A" w:rsidRPr="00825EAA" w:rsidRDefault="009E2D8A" w:rsidP="00641354">
            <w:pPr>
              <w:jc w:val="center"/>
              <w:rPr>
                <w:b/>
                <w:sz w:val="32"/>
                <w:szCs w:val="32"/>
              </w:rPr>
            </w:pPr>
            <w:r w:rsidRPr="00825EAA">
              <w:rPr>
                <w:b/>
                <w:sz w:val="32"/>
                <w:szCs w:val="32"/>
              </w:rPr>
              <w:t>Docente</w:t>
            </w:r>
          </w:p>
        </w:tc>
      </w:tr>
      <w:tr w:rsidR="00495A47" w:rsidRPr="00825EAA" w:rsidTr="3A4DEB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M-FIL/06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Pr="00AA2642" w:rsidRDefault="00495A47" w:rsidP="00641354">
            <w:pPr>
              <w:rPr>
                <w:b/>
                <w:color w:val="00B050"/>
              </w:rPr>
            </w:pPr>
            <w:r w:rsidRPr="00AA2642">
              <w:rPr>
                <w:b/>
                <w:color w:val="00B050"/>
              </w:rPr>
              <w:t xml:space="preserve">Bioetica                                                                     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72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rPr>
                <w:b/>
              </w:rPr>
            </w:pPr>
            <w:r w:rsidRPr="00495A47">
              <w:rPr>
                <w:b/>
              </w:rPr>
              <w:t xml:space="preserve">Prof.ssa M. </w:t>
            </w:r>
            <w:proofErr w:type="spellStart"/>
            <w:r w:rsidRPr="00495A47">
              <w:rPr>
                <w:b/>
              </w:rPr>
              <w:t>Gensabella</w:t>
            </w:r>
            <w:proofErr w:type="spellEnd"/>
            <w:r w:rsidRPr="00495A47">
              <w:rPr>
                <w:b/>
              </w:rPr>
              <w:t xml:space="preserve">( mutua con Bioetica e </w:t>
            </w:r>
            <w:proofErr w:type="spellStart"/>
            <w:r w:rsidRPr="00495A47">
              <w:rPr>
                <w:b/>
              </w:rPr>
              <w:t>Comunicaz.digitale</w:t>
            </w:r>
            <w:proofErr w:type="spellEnd"/>
            <w:r w:rsidRPr="00495A47">
              <w:rPr>
                <w:b/>
              </w:rPr>
              <w:t xml:space="preserve"> del </w:t>
            </w:r>
            <w:proofErr w:type="spellStart"/>
            <w:r w:rsidRPr="00495A47">
              <w:rPr>
                <w:b/>
              </w:rPr>
              <w:t>CdS</w:t>
            </w:r>
            <w:proofErr w:type="spellEnd"/>
            <w:r w:rsidRPr="00495A47">
              <w:rPr>
                <w:b/>
              </w:rPr>
              <w:t xml:space="preserve"> in Metodi e Linguaggi )</w:t>
            </w:r>
          </w:p>
        </w:tc>
      </w:tr>
      <w:tr w:rsidR="00495A47" w:rsidRPr="00825EAA" w:rsidTr="3A4DEB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M-FIL/01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Pr="00A17ED7" w:rsidRDefault="00495A47" w:rsidP="00641354">
            <w:pPr>
              <w:rPr>
                <w:b/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36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3A4DEBFB">
            <w:pPr>
              <w:rPr>
                <w:b/>
                <w:bCs/>
              </w:rPr>
            </w:pPr>
            <w:r w:rsidRPr="3A4DEBFB">
              <w:rPr>
                <w:b/>
                <w:bCs/>
              </w:rPr>
              <w:t>Prof. S. Gorgone</w:t>
            </w:r>
          </w:p>
        </w:tc>
      </w:tr>
      <w:tr w:rsidR="00495A47" w:rsidRPr="00387D27" w:rsidTr="3A4DEB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M-FIL/04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A17ED7" w:rsidRDefault="00495A47" w:rsidP="00641354">
            <w:pPr>
              <w:rPr>
                <w:b/>
                <w:color w:val="C00000"/>
              </w:rPr>
            </w:pPr>
            <w:r w:rsidRPr="00A17ED7">
              <w:rPr>
                <w:b/>
                <w:color w:val="C00000"/>
              </w:rPr>
              <w:t xml:space="preserve">Estetica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36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rPr>
                <w:b/>
              </w:rPr>
            </w:pPr>
            <w:r w:rsidRPr="00495A47">
              <w:rPr>
                <w:b/>
              </w:rPr>
              <w:t>Prof. A. Amato</w:t>
            </w:r>
          </w:p>
        </w:tc>
      </w:tr>
      <w:tr w:rsidR="00495A47" w:rsidRPr="00825EAA" w:rsidTr="3A4DEB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M-FIL/03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Pr="00A17ED7" w:rsidRDefault="00495A47" w:rsidP="00641354">
            <w:pPr>
              <w:rPr>
                <w:b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36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rPr>
                <w:b/>
              </w:rPr>
            </w:pPr>
            <w:r w:rsidRPr="00495A47">
              <w:rPr>
                <w:b/>
              </w:rPr>
              <w:t>Prof.ssa G. Costanzo</w:t>
            </w:r>
          </w:p>
        </w:tc>
      </w:tr>
      <w:tr w:rsidR="00495A47" w:rsidRPr="00825EAA" w:rsidTr="3A4DEB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M-FIL/06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Pr="00495A47" w:rsidRDefault="00495A47" w:rsidP="00641354">
            <w:pPr>
              <w:rPr>
                <w:b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jc w:val="center"/>
              <w:rPr>
                <w:b/>
              </w:rPr>
            </w:pPr>
            <w:r w:rsidRPr="00495A47">
              <w:rPr>
                <w:b/>
              </w:rPr>
              <w:t>72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47" w:rsidRPr="00495A47" w:rsidRDefault="00495A47" w:rsidP="00641354">
            <w:pPr>
              <w:rPr>
                <w:b/>
              </w:rPr>
            </w:pPr>
            <w:r w:rsidRPr="00495A47">
              <w:rPr>
                <w:b/>
              </w:rPr>
              <w:t xml:space="preserve">Prof. G. Giordano( mutua con Storia del pensiero contemporaneo del </w:t>
            </w:r>
            <w:proofErr w:type="spellStart"/>
            <w:r w:rsidRPr="00495A47">
              <w:rPr>
                <w:b/>
              </w:rPr>
              <w:t>CdS</w:t>
            </w:r>
            <w:proofErr w:type="spellEnd"/>
            <w:r w:rsidRPr="00495A47">
              <w:rPr>
                <w:b/>
              </w:rPr>
              <w:t xml:space="preserve"> in Metodi e </w:t>
            </w:r>
            <w:proofErr w:type="spellStart"/>
            <w:r w:rsidRPr="00495A47">
              <w:rPr>
                <w:b/>
              </w:rPr>
              <w:t>Ling</w:t>
            </w:r>
            <w:proofErr w:type="spellEnd"/>
            <w:r w:rsidRPr="00495A47">
              <w:rPr>
                <w:b/>
              </w:rPr>
              <w:t>. )</w:t>
            </w:r>
          </w:p>
        </w:tc>
      </w:tr>
    </w:tbl>
    <w:p w:rsidR="006841B0" w:rsidRDefault="006841B0" w:rsidP="009E2D8A"/>
    <w:p w:rsidR="00495A47" w:rsidRDefault="00495A47" w:rsidP="009E2D8A"/>
    <w:p w:rsidR="00495A47" w:rsidRDefault="00495A4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p w:rsidR="00A17ED7" w:rsidRDefault="00A17ED7" w:rsidP="00495A47"/>
    <w:tbl>
      <w:tblPr>
        <w:tblW w:w="15135" w:type="dxa"/>
        <w:tblInd w:w="-30" w:type="dxa"/>
        <w:tblLayout w:type="fixed"/>
        <w:tblLook w:val="04A0"/>
      </w:tblPr>
      <w:tblGrid>
        <w:gridCol w:w="1578"/>
        <w:gridCol w:w="2999"/>
        <w:gridCol w:w="2999"/>
        <w:gridCol w:w="2999"/>
        <w:gridCol w:w="2520"/>
        <w:gridCol w:w="2040"/>
      </w:tblGrid>
      <w:tr w:rsidR="00495A47" w:rsidTr="00641354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 settimana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8 Marzo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9 Marzo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10 Marzo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11 Marzo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12 Marzo</w:t>
            </w:r>
          </w:p>
        </w:tc>
      </w:tr>
      <w:tr w:rsidR="00A17ED7" w:rsidTr="00641354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</w:tr>
      <w:tr w:rsidR="00A17ED7" w:rsidTr="00641354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r w:rsidRPr="00A17ED7">
              <w:rPr>
                <w:b/>
                <w:color w:val="FF0000"/>
              </w:rPr>
              <w:t>Ermeneutica Filosofica</w:t>
            </w:r>
          </w:p>
        </w:tc>
      </w:tr>
      <w:tr w:rsidR="00AA2642" w:rsidTr="00641354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42" w:rsidRDefault="00AA2642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642" w:rsidRDefault="00AA2642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42" w:rsidRDefault="00AA2642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42" w:rsidRDefault="00AA2642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642" w:rsidRDefault="00AA2642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42" w:rsidRDefault="00AA2642">
            <w:r w:rsidRPr="004E1690">
              <w:rPr>
                <w:b/>
                <w:color w:val="00B050"/>
              </w:rPr>
              <w:t xml:space="preserve">Bioetica  </w:t>
            </w:r>
          </w:p>
        </w:tc>
      </w:tr>
      <w:tr w:rsidR="00AA2642" w:rsidTr="00641354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42" w:rsidRDefault="00AA2642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642" w:rsidRDefault="00AA2642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42" w:rsidRDefault="00AA2642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42" w:rsidRDefault="00AA2642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642" w:rsidRDefault="00AA2642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42" w:rsidRDefault="00AA2642">
            <w:r w:rsidRPr="004E1690">
              <w:rPr>
                <w:b/>
                <w:color w:val="00B050"/>
              </w:rPr>
              <w:t xml:space="preserve">Bioetica  </w:t>
            </w:r>
          </w:p>
        </w:tc>
      </w:tr>
      <w:tr w:rsidR="00495A47" w:rsidTr="00641354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A47" w:rsidRDefault="00495A47" w:rsidP="0064135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7" w:rsidRDefault="00495A47" w:rsidP="006413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95A47" w:rsidTr="00641354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A47" w:rsidRDefault="00495A47" w:rsidP="0064135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7" w:rsidRDefault="00495A47" w:rsidP="006413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20641" w:rsidTr="00641354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641" w:rsidRDefault="00E20641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641" w:rsidRDefault="00E20641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641" w:rsidRDefault="00E20641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641" w:rsidRDefault="00E20641" w:rsidP="00641354">
            <w:pPr>
              <w:rPr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641" w:rsidRDefault="00E20641" w:rsidP="0064135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41" w:rsidRDefault="00E20641" w:rsidP="00366BA7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</w:tr>
      <w:tr w:rsidR="00E20641" w:rsidTr="00641354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641" w:rsidRDefault="00E20641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641" w:rsidRDefault="00E20641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641" w:rsidRDefault="00E20641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641" w:rsidRDefault="00E20641" w:rsidP="00641354">
            <w:pPr>
              <w:rPr>
                <w:b/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641" w:rsidRDefault="00E20641" w:rsidP="00641354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41" w:rsidRDefault="00E20641" w:rsidP="00366BA7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</w:tr>
      <w:tr w:rsidR="00E20641" w:rsidTr="00641354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641" w:rsidRDefault="00E20641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641" w:rsidRDefault="00E20641" w:rsidP="00641354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641" w:rsidRDefault="00E20641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641" w:rsidRDefault="00E20641" w:rsidP="00641354">
            <w:pPr>
              <w:rPr>
                <w:color w:val="008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641" w:rsidRDefault="00E20641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41" w:rsidRDefault="00E20641" w:rsidP="00641354"/>
        </w:tc>
      </w:tr>
      <w:tr w:rsidR="00E20641" w:rsidTr="00641354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641" w:rsidRDefault="00E20641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641" w:rsidRDefault="00E20641" w:rsidP="00641354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641" w:rsidRDefault="00E20641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641" w:rsidRDefault="00E20641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641" w:rsidRDefault="00E20641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41" w:rsidRDefault="00E20641" w:rsidP="00641354"/>
        </w:tc>
      </w:tr>
    </w:tbl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3023"/>
        <w:gridCol w:w="2999"/>
        <w:gridCol w:w="2639"/>
        <w:gridCol w:w="1800"/>
      </w:tblGrid>
      <w:tr w:rsidR="00495A4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II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15 Marzo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16 Marzo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17 Marzo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18 Marzo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19 Marzo</w:t>
            </w: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bookmarkStart w:id="0" w:name="_GoBack"/>
            <w:bookmarkEnd w:id="0"/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r w:rsidRPr="00A17ED7">
              <w:rPr>
                <w:b/>
                <w:color w:val="FF0000"/>
              </w:rPr>
              <w:t>Ermeneutica Filosofica</w:t>
            </w: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00800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</w:tbl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p w:rsidR="00495A47" w:rsidRDefault="00495A47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00495A47" w:rsidRDefault="00495A47" w:rsidP="00495A47">
      <w:pPr>
        <w:rPr>
          <w:b/>
        </w:rPr>
      </w:pPr>
    </w:p>
    <w:tbl>
      <w:tblPr>
        <w:tblW w:w="15375" w:type="dxa"/>
        <w:tblInd w:w="-30" w:type="dxa"/>
        <w:tblLayout w:type="fixed"/>
        <w:tblLook w:val="04A0"/>
      </w:tblPr>
      <w:tblGrid>
        <w:gridCol w:w="1699"/>
        <w:gridCol w:w="3000"/>
        <w:gridCol w:w="3000"/>
        <w:gridCol w:w="3000"/>
        <w:gridCol w:w="2876"/>
        <w:gridCol w:w="1800"/>
      </w:tblGrid>
      <w:tr w:rsidR="00495A4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III settimana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22 Marzo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23 Marzo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24 Marzo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25 Marzo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26 Marzo</w:t>
            </w: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r w:rsidRPr="00A17ED7">
              <w:rPr>
                <w:b/>
                <w:color w:val="FF0000"/>
              </w:rPr>
              <w:t>Ermeneutica Filosofica</w:t>
            </w: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00800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  <w:tr w:rsidR="00A17ED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</w:tbl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3023"/>
        <w:gridCol w:w="2999"/>
        <w:gridCol w:w="2639"/>
        <w:gridCol w:w="1800"/>
      </w:tblGrid>
      <w:tr w:rsidR="00495A47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IV 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29 Marzo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30 Marzo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31 Marzo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Pr="00B05BD1" w:rsidRDefault="00495A47" w:rsidP="00641354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 w:rsidRPr="00B05BD1">
              <w:rPr>
                <w:b/>
                <w:color w:val="FF0000"/>
                <w:sz w:val="20"/>
                <w:szCs w:val="20"/>
              </w:rPr>
              <w:t xml:space="preserve">Giovedì 1 Aprile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A47" w:rsidRPr="00B05BD1" w:rsidRDefault="00495A47" w:rsidP="00641354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 w:rsidRPr="00B05BD1">
              <w:rPr>
                <w:b/>
                <w:color w:val="FF0000"/>
                <w:sz w:val="20"/>
                <w:szCs w:val="20"/>
              </w:rPr>
              <w:t>Venerdì 2 Aprile</w:t>
            </w:r>
          </w:p>
        </w:tc>
      </w:tr>
      <w:tr w:rsidR="00EA38A3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A38A3" w:rsidRDefault="00EA38A3" w:rsidP="00EA38A3"/>
          <w:p w:rsidR="00EA38A3" w:rsidRDefault="00EA38A3" w:rsidP="00EA38A3"/>
          <w:p w:rsidR="00EA38A3" w:rsidRDefault="00EA38A3" w:rsidP="00EA38A3"/>
          <w:p w:rsidR="00EA38A3" w:rsidRDefault="00EA38A3" w:rsidP="00EA38A3"/>
          <w:p w:rsidR="00EA38A3" w:rsidRDefault="00EA38A3" w:rsidP="00EA38A3">
            <w:pPr>
              <w:rPr>
                <w:sz w:val="20"/>
                <w:szCs w:val="20"/>
              </w:rPr>
            </w:pPr>
            <w:r w:rsidRPr="001E283D">
              <w:rPr>
                <w:color w:val="FF0000"/>
                <w:sz w:val="44"/>
                <w:szCs w:val="44"/>
              </w:rPr>
              <w:t>Festività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8A3" w:rsidRDefault="00EA38A3" w:rsidP="00EA38A3"/>
          <w:p w:rsidR="00EA38A3" w:rsidRDefault="00EA38A3" w:rsidP="00EA38A3"/>
          <w:p w:rsidR="00EA38A3" w:rsidRDefault="00EA38A3" w:rsidP="00EA38A3"/>
          <w:p w:rsidR="00EA38A3" w:rsidRDefault="00EA38A3" w:rsidP="00EA38A3"/>
          <w:p w:rsidR="00EA38A3" w:rsidRDefault="00EA38A3" w:rsidP="00EA38A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E283D">
              <w:rPr>
                <w:color w:val="FF0000"/>
                <w:sz w:val="44"/>
                <w:szCs w:val="44"/>
              </w:rPr>
              <w:t>Festività</w:t>
            </w:r>
          </w:p>
        </w:tc>
      </w:tr>
      <w:tr w:rsidR="00EA38A3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A3" w:rsidRDefault="00EA38A3" w:rsidP="00641354"/>
        </w:tc>
      </w:tr>
      <w:tr w:rsidR="00EA38A3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EA38A3" w:rsidRDefault="00EA38A3" w:rsidP="00641354"/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A3" w:rsidRDefault="00EA38A3" w:rsidP="00641354"/>
        </w:tc>
      </w:tr>
      <w:tr w:rsidR="00EA38A3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EA38A3" w:rsidRDefault="00EA38A3" w:rsidP="00641354"/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A3" w:rsidRDefault="00EA38A3" w:rsidP="00641354"/>
        </w:tc>
      </w:tr>
      <w:tr w:rsidR="00EA38A3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A3" w:rsidRDefault="00EA38A3" w:rsidP="006413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A38A3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A3" w:rsidRDefault="00EA38A3" w:rsidP="006413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A38A3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A3" w:rsidRDefault="00EA38A3" w:rsidP="00641354"/>
        </w:tc>
      </w:tr>
      <w:tr w:rsidR="00EA38A3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EA38A3" w:rsidRDefault="00EA38A3" w:rsidP="00641354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A3" w:rsidRDefault="00EA38A3" w:rsidP="00641354"/>
        </w:tc>
      </w:tr>
      <w:tr w:rsidR="00EA38A3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color w:val="008000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EA38A3" w:rsidRDefault="00EA38A3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8A3" w:rsidRDefault="00EA38A3" w:rsidP="00641354"/>
        </w:tc>
      </w:tr>
      <w:tr w:rsidR="00EA38A3" w:rsidTr="00641354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A38A3" w:rsidRDefault="00EA38A3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A3" w:rsidRDefault="00EA38A3" w:rsidP="00641354"/>
        </w:tc>
      </w:tr>
    </w:tbl>
    <w:p w:rsidR="00495A47" w:rsidRDefault="00495A47" w:rsidP="00495A47">
      <w:pPr>
        <w:rPr>
          <w:b/>
        </w:rPr>
      </w:pPr>
    </w:p>
    <w:p w:rsidR="00495A47" w:rsidRDefault="00495A47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tbl>
      <w:tblPr>
        <w:tblW w:w="15300" w:type="dxa"/>
        <w:tblInd w:w="-30" w:type="dxa"/>
        <w:tblLayout w:type="fixed"/>
        <w:tblLook w:val="04A0"/>
      </w:tblPr>
      <w:tblGrid>
        <w:gridCol w:w="1697"/>
        <w:gridCol w:w="2975"/>
        <w:gridCol w:w="2976"/>
        <w:gridCol w:w="2976"/>
        <w:gridCol w:w="2550"/>
        <w:gridCol w:w="2126"/>
      </w:tblGrid>
      <w:tr w:rsidR="00495A47" w:rsidTr="19EF6F46">
        <w:trPr>
          <w:trHeight w:val="230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V settimana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Pr="00335371" w:rsidRDefault="00495A47" w:rsidP="00641354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335371">
              <w:rPr>
                <w:b/>
                <w:color w:val="FF0000"/>
                <w:sz w:val="20"/>
                <w:szCs w:val="20"/>
              </w:rPr>
              <w:t>Lunedì 5 Aprile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Pr="00B05BD1" w:rsidRDefault="00495A47" w:rsidP="00641354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 w:rsidRPr="00B05BD1">
              <w:rPr>
                <w:b/>
                <w:color w:val="FF0000"/>
                <w:sz w:val="20"/>
                <w:szCs w:val="20"/>
              </w:rPr>
              <w:t>Martedì 6 Aprile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7 Aprile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8 Aprile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9 Aprile</w:t>
            </w:r>
          </w:p>
        </w:tc>
      </w:tr>
      <w:tr w:rsidR="00EA38A3" w:rsidTr="19EF6F46">
        <w:trPr>
          <w:trHeight w:val="230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:rsidR="00EA38A3" w:rsidRDefault="00EA38A3" w:rsidP="00641354"/>
          <w:p w:rsidR="00EA38A3" w:rsidRDefault="00EA38A3" w:rsidP="00641354"/>
          <w:p w:rsidR="00EA38A3" w:rsidRDefault="00EA38A3" w:rsidP="00641354"/>
          <w:p w:rsidR="00EA38A3" w:rsidRDefault="00EA38A3" w:rsidP="00641354"/>
          <w:p w:rsidR="00EA38A3" w:rsidRPr="001E283D" w:rsidRDefault="00EA38A3" w:rsidP="00641354">
            <w:pPr>
              <w:jc w:val="center"/>
              <w:rPr>
                <w:color w:val="FF0000"/>
                <w:sz w:val="44"/>
                <w:szCs w:val="44"/>
              </w:rPr>
            </w:pPr>
            <w:r w:rsidRPr="001E283D">
              <w:rPr>
                <w:color w:val="FF0000"/>
                <w:sz w:val="44"/>
                <w:szCs w:val="44"/>
              </w:rPr>
              <w:t>Festività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:rsidR="00EA38A3" w:rsidRDefault="00EA38A3" w:rsidP="00EA38A3"/>
          <w:p w:rsidR="00EA38A3" w:rsidRDefault="00EA38A3" w:rsidP="00EA38A3"/>
          <w:p w:rsidR="00EA38A3" w:rsidRDefault="00EA38A3" w:rsidP="00EA38A3"/>
          <w:p w:rsidR="00EA38A3" w:rsidRDefault="00EA38A3" w:rsidP="00EA38A3"/>
          <w:p w:rsidR="00EA38A3" w:rsidRDefault="00EA38A3" w:rsidP="00EA38A3">
            <w:r w:rsidRPr="001E283D">
              <w:rPr>
                <w:color w:val="FF0000"/>
                <w:sz w:val="44"/>
                <w:szCs w:val="44"/>
              </w:rPr>
              <w:t>Festività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19EF6F46">
            <w:pPr>
              <w:rPr>
                <w:b/>
                <w:bCs/>
              </w:rPr>
            </w:pPr>
          </w:p>
        </w:tc>
      </w:tr>
      <w:tr w:rsidR="00EA38A3" w:rsidTr="19EF6F46">
        <w:trPr>
          <w:trHeight w:val="230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5" w:type="dxa"/>
            <w:vMerge/>
          </w:tcPr>
          <w:p w:rsidR="00EA38A3" w:rsidRDefault="00EA38A3" w:rsidP="00641354">
            <w:pPr>
              <w:rPr>
                <w:b/>
                <w:color w:val="FF0000"/>
              </w:rPr>
            </w:pPr>
          </w:p>
        </w:tc>
        <w:tc>
          <w:tcPr>
            <w:tcW w:w="2976" w:type="dxa"/>
            <w:vMerge/>
          </w:tcPr>
          <w:p w:rsidR="00EA38A3" w:rsidRDefault="00EA38A3" w:rsidP="00641354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19EF6F46">
            <w:pPr>
              <w:rPr>
                <w:b/>
                <w:bCs/>
              </w:rPr>
            </w:pPr>
          </w:p>
        </w:tc>
      </w:tr>
      <w:tr w:rsidR="00EA38A3" w:rsidTr="19EF6F46">
        <w:trPr>
          <w:trHeight w:val="230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5" w:type="dxa"/>
            <w:vMerge/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EA38A3" w:rsidRDefault="00EA38A3" w:rsidP="00641354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</w:tr>
      <w:tr w:rsidR="00EA38A3" w:rsidTr="19EF6F46">
        <w:trPr>
          <w:trHeight w:val="230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5" w:type="dxa"/>
            <w:vMerge/>
          </w:tcPr>
          <w:p w:rsidR="00EA38A3" w:rsidRDefault="00EA38A3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EA38A3" w:rsidRDefault="00EA38A3" w:rsidP="00641354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</w:tr>
      <w:tr w:rsidR="00EA38A3" w:rsidTr="19EF6F46">
        <w:trPr>
          <w:trHeight w:val="230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5" w:type="dxa"/>
            <w:vMerge/>
            <w:hideMark/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pPr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</w:tr>
      <w:tr w:rsidR="00EA38A3" w:rsidTr="19EF6F46">
        <w:trPr>
          <w:trHeight w:val="230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5" w:type="dxa"/>
            <w:vMerge/>
            <w:hideMark/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pPr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</w:tr>
      <w:tr w:rsidR="00EA38A3" w:rsidTr="19EF6F46">
        <w:trPr>
          <w:trHeight w:val="230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5" w:type="dxa"/>
            <w:vMerge/>
            <w:hideMark/>
          </w:tcPr>
          <w:p w:rsidR="00EA38A3" w:rsidRDefault="00EA38A3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EA38A3" w:rsidRDefault="00EA38A3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pPr>
              <w:rPr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</w:tr>
      <w:tr w:rsidR="00EA38A3" w:rsidTr="19EF6F46">
        <w:trPr>
          <w:trHeight w:val="230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5" w:type="dxa"/>
            <w:vMerge/>
            <w:hideMark/>
          </w:tcPr>
          <w:p w:rsidR="00EA38A3" w:rsidRDefault="00EA38A3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6" w:type="dxa"/>
            <w:vMerge/>
            <w:hideMark/>
          </w:tcPr>
          <w:p w:rsidR="00EA38A3" w:rsidRDefault="00EA38A3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</w:tr>
      <w:tr w:rsidR="00EA38A3" w:rsidTr="19EF6F46">
        <w:trPr>
          <w:trHeight w:val="230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5" w:type="dxa"/>
            <w:vMerge/>
            <w:hideMark/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A38A3" w:rsidRDefault="00EA38A3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pPr>
              <w:rPr>
                <w:highlight w:val="cyan"/>
              </w:rPr>
            </w:pPr>
          </w:p>
        </w:tc>
      </w:tr>
      <w:tr w:rsidR="00EA38A3" w:rsidTr="19EF6F46">
        <w:trPr>
          <w:trHeight w:val="230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5" w:type="dxa"/>
            <w:vMerge/>
            <w:hideMark/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A38A3" w:rsidRDefault="00EA38A3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pPr>
              <w:rPr>
                <w:highlight w:val="cyan"/>
              </w:rPr>
            </w:pPr>
          </w:p>
        </w:tc>
      </w:tr>
    </w:tbl>
    <w:p w:rsidR="00495A47" w:rsidRDefault="00495A47" w:rsidP="00495A47">
      <w:pPr>
        <w:rPr>
          <w:b/>
        </w:rPr>
      </w:pPr>
    </w:p>
    <w:p w:rsidR="00495A47" w:rsidRDefault="00495A47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tbl>
      <w:tblPr>
        <w:tblW w:w="15375" w:type="dxa"/>
        <w:tblInd w:w="-30" w:type="dxa"/>
        <w:tblLayout w:type="fixed"/>
        <w:tblLook w:val="04A0"/>
      </w:tblPr>
      <w:tblGrid>
        <w:gridCol w:w="1699"/>
        <w:gridCol w:w="2976"/>
        <w:gridCol w:w="1965"/>
        <w:gridCol w:w="2640"/>
        <w:gridCol w:w="2790"/>
        <w:gridCol w:w="3305"/>
      </w:tblGrid>
      <w:tr w:rsidR="00495A47" w:rsidTr="19EF6F46">
        <w:trPr>
          <w:trHeight w:val="327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aps/>
                <w:sz w:val="20"/>
                <w:szCs w:val="20"/>
              </w:rPr>
            </w:pPr>
            <w:proofErr w:type="spellStart"/>
            <w:r>
              <w:rPr>
                <w:caps/>
                <w:color w:val="0000FF"/>
                <w:sz w:val="20"/>
                <w:szCs w:val="20"/>
              </w:rPr>
              <w:t>VI</w:t>
            </w:r>
            <w:proofErr w:type="spellEnd"/>
            <w:r>
              <w:rPr>
                <w:caps/>
                <w:color w:val="0000FF"/>
                <w:sz w:val="20"/>
                <w:szCs w:val="20"/>
              </w:rPr>
              <w:t xml:space="preserve"> settimana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Pr="00335371" w:rsidRDefault="00495A47" w:rsidP="00AA2642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12 Aprile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13 Aprile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14 Aprile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15 Aprile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16 Aprile</w:t>
            </w:r>
          </w:p>
        </w:tc>
      </w:tr>
      <w:tr w:rsidR="00A17ED7" w:rsidTr="19EF6F46">
        <w:trPr>
          <w:trHeight w:val="230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19EF6F46">
            <w:pPr>
              <w:rPr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</w:tr>
      <w:tr w:rsidR="00A17ED7" w:rsidTr="19EF6F46">
        <w:trPr>
          <w:trHeight w:val="230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19EF6F46">
            <w:pPr>
              <w:rPr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r w:rsidRPr="00A17ED7">
              <w:rPr>
                <w:b/>
                <w:color w:val="FF0000"/>
              </w:rPr>
              <w:t>Ermeneutica Filosofica</w:t>
            </w:r>
          </w:p>
        </w:tc>
      </w:tr>
      <w:tr w:rsidR="00A17ED7" w:rsidTr="19EF6F46">
        <w:trPr>
          <w:trHeight w:val="230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</w:tr>
      <w:tr w:rsidR="00A17ED7" w:rsidTr="19EF6F46">
        <w:trPr>
          <w:trHeight w:val="230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</w:tr>
      <w:tr w:rsidR="00A17ED7" w:rsidTr="19EF6F46">
        <w:trPr>
          <w:trHeight w:val="230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19EF6F46" w:rsidRDefault="19EF6F46">
            <w:r w:rsidRPr="19EF6F46">
              <w:rPr>
                <w:b/>
                <w:bCs/>
              </w:rPr>
              <w:t>Storia della filosofia contemporanea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19EF6F46" w:rsidRDefault="19EF6F46">
            <w:r w:rsidRPr="19EF6F46">
              <w:rPr>
                <w:b/>
                <w:bCs/>
              </w:rPr>
              <w:t>Storia della filosofia contemporanea</w:t>
            </w:r>
          </w:p>
        </w:tc>
      </w:tr>
      <w:tr w:rsidR="00A17ED7" w:rsidTr="19EF6F46">
        <w:trPr>
          <w:trHeight w:val="230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19EF6F46" w:rsidRDefault="19EF6F46" w:rsidP="19EF6F46">
            <w:pPr>
              <w:rPr>
                <w:b/>
                <w:bCs/>
                <w:color w:val="FF0000"/>
              </w:rPr>
            </w:pPr>
            <w:r w:rsidRPr="19EF6F46">
              <w:rPr>
                <w:b/>
                <w:bCs/>
              </w:rPr>
              <w:t>Storia della filosofia contemporanea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19EF6F46" w:rsidRDefault="19EF6F46" w:rsidP="19EF6F46">
            <w:pPr>
              <w:rPr>
                <w:b/>
                <w:bCs/>
                <w:color w:val="FF0000"/>
              </w:rPr>
            </w:pPr>
            <w:r w:rsidRPr="19EF6F46">
              <w:rPr>
                <w:b/>
                <w:bCs/>
              </w:rPr>
              <w:t>Storia della filosofia contemporanea</w:t>
            </w:r>
          </w:p>
        </w:tc>
      </w:tr>
      <w:tr w:rsidR="00A17ED7" w:rsidTr="19EF6F46">
        <w:trPr>
          <w:trHeight w:val="230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  <w:tr w:rsidR="00A17ED7" w:rsidTr="19EF6F46">
        <w:trPr>
          <w:trHeight w:val="230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  <w:tr w:rsidR="00A17ED7" w:rsidTr="19EF6F46">
        <w:trPr>
          <w:trHeight w:val="230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008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/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  <w:tr w:rsidR="00A17ED7" w:rsidTr="19EF6F46">
        <w:trPr>
          <w:trHeight w:val="230"/>
        </w:trPr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/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</w:tbl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p w:rsidR="00495A47" w:rsidRDefault="00495A47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00495A47" w:rsidRDefault="00495A47" w:rsidP="00495A47">
      <w:pPr>
        <w:rPr>
          <w:b/>
        </w:rPr>
      </w:pPr>
    </w:p>
    <w:tbl>
      <w:tblPr>
        <w:tblW w:w="15100" w:type="dxa"/>
        <w:tblInd w:w="-30" w:type="dxa"/>
        <w:tblLayout w:type="fixed"/>
        <w:tblLook w:val="04A0"/>
      </w:tblPr>
      <w:tblGrid>
        <w:gridCol w:w="1838"/>
        <w:gridCol w:w="2976"/>
        <w:gridCol w:w="3118"/>
        <w:gridCol w:w="2975"/>
        <w:gridCol w:w="1905"/>
        <w:gridCol w:w="2288"/>
      </w:tblGrid>
      <w:tr w:rsidR="00495A47" w:rsidTr="111BD4F8">
        <w:trPr>
          <w:trHeight w:val="23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VII settimana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19 Aprile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20 Aprile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21 Aprile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22 Aprile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23 Aprile</w:t>
            </w:r>
          </w:p>
        </w:tc>
      </w:tr>
      <w:tr w:rsidR="00EA38A3" w:rsidTr="111BD4F8">
        <w:trPr>
          <w:trHeight w:val="23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19EF6F46" w:rsidRDefault="19EF6F46">
            <w:r w:rsidRPr="19EF6F46">
              <w:rPr>
                <w:b/>
                <w:bCs/>
              </w:rPr>
              <w:t>Storia della filosofia contemporanea</w:t>
            </w:r>
          </w:p>
        </w:tc>
      </w:tr>
      <w:tr w:rsidR="00EA38A3" w:rsidTr="111BD4F8">
        <w:trPr>
          <w:trHeight w:val="23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19EF6F46" w:rsidRDefault="19EF6F46" w:rsidP="19EF6F46">
            <w:pPr>
              <w:rPr>
                <w:b/>
                <w:bCs/>
                <w:color w:val="FF0000"/>
              </w:rPr>
            </w:pPr>
            <w:r w:rsidRPr="19EF6F46">
              <w:rPr>
                <w:b/>
                <w:bCs/>
              </w:rPr>
              <w:t>Storia della filosofia contemporanea</w:t>
            </w:r>
          </w:p>
        </w:tc>
      </w:tr>
      <w:tr w:rsidR="00EA38A3" w:rsidTr="111BD4F8">
        <w:trPr>
          <w:trHeight w:val="23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111BD4F8">
            <w:pPr>
              <w:rPr>
                <w:b/>
                <w:bCs/>
                <w:color w:val="00B05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</w:tr>
      <w:tr w:rsidR="00EA38A3" w:rsidTr="111BD4F8">
        <w:trPr>
          <w:trHeight w:val="23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111BD4F8">
            <w:pPr>
              <w:rPr>
                <w:b/>
                <w:bCs/>
                <w:color w:val="00B05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</w:tr>
      <w:tr w:rsidR="00EA38A3" w:rsidTr="111BD4F8">
        <w:trPr>
          <w:trHeight w:val="276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A38A3" w:rsidTr="111BD4F8">
        <w:trPr>
          <w:trHeight w:val="23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A38A3" w:rsidTr="111BD4F8">
        <w:trPr>
          <w:trHeight w:val="23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/>
        </w:tc>
      </w:tr>
      <w:tr w:rsidR="00EA38A3" w:rsidTr="111BD4F8">
        <w:trPr>
          <w:trHeight w:val="23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color w:val="FF0000"/>
                <w:sz w:val="20"/>
                <w:szCs w:val="20"/>
              </w:rPr>
            </w:pPr>
            <w:r w:rsidRPr="00A17ED7">
              <w:rPr>
                <w:b/>
                <w:color w:val="FF0000"/>
              </w:rPr>
              <w:t>Ermeneutica Filosofica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/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/>
        </w:tc>
      </w:tr>
      <w:tr w:rsidR="00EA38A3" w:rsidTr="111BD4F8">
        <w:trPr>
          <w:trHeight w:val="23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111BD4F8" w:rsidRDefault="111BD4F8">
            <w:r w:rsidRPr="111BD4F8">
              <w:rPr>
                <w:b/>
                <w:bCs/>
                <w:color w:val="00B050"/>
              </w:rPr>
              <w:t xml:space="preserve">Bioetica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/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/>
        </w:tc>
      </w:tr>
      <w:tr w:rsidR="00EA38A3" w:rsidTr="111BD4F8">
        <w:trPr>
          <w:trHeight w:val="23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111BD4F8" w:rsidRDefault="111BD4F8" w:rsidP="111BD4F8">
            <w:pPr>
              <w:rPr>
                <w:b/>
                <w:bCs/>
                <w:color w:val="00B050"/>
              </w:rPr>
            </w:pPr>
            <w:r w:rsidRPr="111BD4F8">
              <w:rPr>
                <w:b/>
                <w:bCs/>
                <w:color w:val="00B050"/>
              </w:rPr>
              <w:t xml:space="preserve">Bioetica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/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/>
        </w:tc>
      </w:tr>
    </w:tbl>
    <w:p w:rsidR="00495A47" w:rsidRDefault="00495A47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111BD4F8" w:rsidRDefault="111BD4F8" w:rsidP="111BD4F8">
      <w:pPr>
        <w:rPr>
          <w:b/>
          <w:bCs/>
        </w:rPr>
      </w:pPr>
    </w:p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tbl>
      <w:tblPr>
        <w:tblW w:w="15147" w:type="dxa"/>
        <w:tblInd w:w="-30" w:type="dxa"/>
        <w:tblLayout w:type="fixed"/>
        <w:tblLook w:val="04A0"/>
      </w:tblPr>
      <w:tblGrid>
        <w:gridCol w:w="1819"/>
        <w:gridCol w:w="2997"/>
        <w:gridCol w:w="3118"/>
        <w:gridCol w:w="2975"/>
        <w:gridCol w:w="2132"/>
        <w:gridCol w:w="2106"/>
      </w:tblGrid>
      <w:tr w:rsidR="00495A47" w:rsidTr="111BD4F8">
        <w:trPr>
          <w:trHeight w:val="23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VIII settimana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26 Aprile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27 Aprile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28 Aprile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29 Aprile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30 Aprile</w:t>
            </w:r>
          </w:p>
        </w:tc>
      </w:tr>
      <w:tr w:rsidR="00A17ED7" w:rsidTr="111BD4F8">
        <w:trPr>
          <w:trHeight w:val="23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17ED7" w:rsidTr="111BD4F8">
        <w:trPr>
          <w:trHeight w:val="23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  <w:tr w:rsidR="00A17ED7" w:rsidTr="111BD4F8">
        <w:trPr>
          <w:trHeight w:val="23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111BD4F8" w:rsidRDefault="111BD4F8">
            <w:r w:rsidRPr="111BD4F8">
              <w:rPr>
                <w:b/>
                <w:bCs/>
                <w:color w:val="00B050"/>
              </w:rPr>
              <w:t xml:space="preserve">Bioetica  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111BD4F8" w:rsidRDefault="111BD4F8" w:rsidP="111BD4F8">
            <w:pPr>
              <w:rPr>
                <w:b/>
                <w:bCs/>
                <w:color w:val="00B050"/>
              </w:rPr>
            </w:pPr>
          </w:p>
        </w:tc>
      </w:tr>
      <w:tr w:rsidR="00A17ED7" w:rsidTr="111BD4F8">
        <w:trPr>
          <w:trHeight w:val="23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E1690">
              <w:rPr>
                <w:b/>
                <w:color w:val="00B050"/>
              </w:rPr>
              <w:t xml:space="preserve">Bioetica 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111BD4F8" w:rsidRDefault="111BD4F8">
            <w:r w:rsidRPr="111BD4F8">
              <w:rPr>
                <w:b/>
                <w:bCs/>
                <w:color w:val="00B050"/>
              </w:rPr>
              <w:t xml:space="preserve">Bioetica  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111BD4F8" w:rsidRDefault="111BD4F8" w:rsidP="111BD4F8">
            <w:pPr>
              <w:rPr>
                <w:b/>
                <w:bCs/>
                <w:color w:val="00B050"/>
              </w:rPr>
            </w:pPr>
          </w:p>
        </w:tc>
      </w:tr>
      <w:tr w:rsidR="00A17ED7" w:rsidTr="111BD4F8">
        <w:trPr>
          <w:trHeight w:val="23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7ED7" w:rsidTr="111BD4F8">
        <w:trPr>
          <w:trHeight w:val="23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7ED7" w:rsidTr="111BD4F8">
        <w:trPr>
          <w:trHeight w:val="23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FF0000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  <w:tr w:rsidR="00A17ED7" w:rsidTr="111BD4F8">
        <w:trPr>
          <w:trHeight w:val="23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  <w:tr w:rsidR="00A17ED7" w:rsidTr="111BD4F8">
        <w:trPr>
          <w:trHeight w:val="23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/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111BD4F8" w:rsidRDefault="111BD4F8">
            <w:r w:rsidRPr="111BD4F8">
              <w:rPr>
                <w:b/>
                <w:bCs/>
                <w:color w:val="00B050"/>
              </w:rPr>
              <w:t xml:space="preserve">Bioetica  </w:t>
            </w:r>
          </w:p>
        </w:tc>
      </w:tr>
      <w:tr w:rsidR="00A17ED7" w:rsidTr="111BD4F8">
        <w:trPr>
          <w:trHeight w:val="23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/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111BD4F8" w:rsidRDefault="111BD4F8">
            <w:r w:rsidRPr="111BD4F8">
              <w:rPr>
                <w:b/>
                <w:bCs/>
                <w:color w:val="00B050"/>
              </w:rPr>
              <w:t xml:space="preserve">Bioetica  </w:t>
            </w:r>
          </w:p>
        </w:tc>
      </w:tr>
    </w:tbl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p w:rsidR="00495A47" w:rsidRDefault="00495A47" w:rsidP="00495A47">
      <w:pPr>
        <w:rPr>
          <w:b/>
        </w:rPr>
      </w:pPr>
    </w:p>
    <w:tbl>
      <w:tblPr>
        <w:tblW w:w="14880" w:type="dxa"/>
        <w:tblInd w:w="-30" w:type="dxa"/>
        <w:tblLayout w:type="fixed"/>
        <w:tblLook w:val="04A0"/>
      </w:tblPr>
      <w:tblGrid>
        <w:gridCol w:w="1698"/>
        <w:gridCol w:w="2976"/>
        <w:gridCol w:w="2977"/>
        <w:gridCol w:w="2977"/>
        <w:gridCol w:w="2268"/>
        <w:gridCol w:w="1984"/>
      </w:tblGrid>
      <w:tr w:rsidR="00495A47" w:rsidTr="111BD4F8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IX  settimana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3 Maggio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4 Maggio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5 Maggio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6 Maggio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 7 Maggio</w:t>
            </w:r>
          </w:p>
        </w:tc>
      </w:tr>
      <w:tr w:rsidR="00A17ED7" w:rsidTr="111BD4F8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17ED7" w:rsidTr="111BD4F8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  <w:tr w:rsidR="00EA38A3" w:rsidTr="111BD4F8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111BD4F8">
            <w:pPr>
              <w:rPr>
                <w:b/>
                <w:bCs/>
                <w:color w:val="00B05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111BD4F8">
            <w:pPr>
              <w:rPr>
                <w:b/>
                <w:bCs/>
                <w:color w:val="00B05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EA38A3" w:rsidTr="111BD4F8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111BD4F8">
            <w:pPr>
              <w:rPr>
                <w:b/>
                <w:bCs/>
                <w:color w:val="00B05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111BD4F8">
            <w:pPr>
              <w:rPr>
                <w:b/>
                <w:bCs/>
                <w:color w:val="00B05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EA38A3" w:rsidTr="111BD4F8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EA38A3" w:rsidTr="111BD4F8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EA38A3" w:rsidTr="111BD4F8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/>
        </w:tc>
      </w:tr>
      <w:tr w:rsidR="00EA38A3" w:rsidTr="111BD4F8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/>
        </w:tc>
      </w:tr>
      <w:tr w:rsidR="00EA38A3" w:rsidTr="111BD4F8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/>
        </w:tc>
      </w:tr>
      <w:tr w:rsidR="00EA38A3" w:rsidTr="111BD4F8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A38A3" w:rsidRDefault="00EA38A3" w:rsidP="0064135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A38A3" w:rsidRDefault="00EA38A3" w:rsidP="00641354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A3" w:rsidRDefault="00EA38A3" w:rsidP="00641354"/>
        </w:tc>
      </w:tr>
    </w:tbl>
    <w:p w:rsidR="00495A47" w:rsidRDefault="00495A47" w:rsidP="00495A47"/>
    <w:p w:rsidR="00495A47" w:rsidRDefault="00495A47" w:rsidP="00495A47">
      <w:pPr>
        <w:rPr>
          <w:b/>
        </w:rPr>
      </w:pPr>
    </w:p>
    <w:p w:rsidR="00E95762" w:rsidRDefault="00E95762" w:rsidP="00495A47">
      <w:pPr>
        <w:rPr>
          <w:b/>
        </w:rPr>
      </w:pPr>
    </w:p>
    <w:p w:rsidR="00E95762" w:rsidRDefault="00E95762" w:rsidP="00495A47">
      <w:pPr>
        <w:rPr>
          <w:b/>
        </w:rPr>
      </w:pPr>
    </w:p>
    <w:tbl>
      <w:tblPr>
        <w:tblW w:w="14678" w:type="dxa"/>
        <w:tblInd w:w="-30" w:type="dxa"/>
        <w:tblLayout w:type="fixed"/>
        <w:tblLook w:val="04A0"/>
      </w:tblPr>
      <w:tblGrid>
        <w:gridCol w:w="1698"/>
        <w:gridCol w:w="2976"/>
        <w:gridCol w:w="2977"/>
        <w:gridCol w:w="2977"/>
        <w:gridCol w:w="2015"/>
        <w:gridCol w:w="2035"/>
      </w:tblGrid>
      <w:tr w:rsidR="00495A4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A17ED7" w:rsidP="00A17ED7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>X</w:t>
            </w:r>
            <w:r w:rsidR="00495A47">
              <w:rPr>
                <w:caps/>
                <w:color w:val="0000FF"/>
                <w:sz w:val="20"/>
                <w:szCs w:val="20"/>
              </w:rPr>
              <w:t xml:space="preserve">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10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11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12 Maggio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13 Maggio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14 Maggio</w:t>
            </w: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FF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  <w:r w:rsidRPr="00A17ED7">
              <w:rPr>
                <w:b/>
                <w:color w:val="C00000"/>
              </w:rPr>
              <w:t>Estetica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r w:rsidRPr="00E37A1C">
              <w:rPr>
                <w:b/>
                <w:color w:val="C00000"/>
              </w:rPr>
              <w:t xml:space="preserve">Estetica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D7" w:rsidRPr="002949F0" w:rsidRDefault="00A17ED7" w:rsidP="00641354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</w:tbl>
    <w:p w:rsidR="00495A47" w:rsidRDefault="00495A47" w:rsidP="00495A47"/>
    <w:p w:rsidR="00495A47" w:rsidRDefault="00495A47" w:rsidP="00495A47"/>
    <w:p w:rsidR="00495A47" w:rsidRDefault="00495A47" w:rsidP="00495A47"/>
    <w:p w:rsidR="00E95762" w:rsidRDefault="00E95762" w:rsidP="00495A47"/>
    <w:p w:rsidR="00E95762" w:rsidRDefault="00E95762" w:rsidP="00495A47"/>
    <w:p w:rsidR="00E95762" w:rsidRDefault="00E95762" w:rsidP="00495A47"/>
    <w:p w:rsidR="00495A47" w:rsidRDefault="00495A47" w:rsidP="00495A47"/>
    <w:tbl>
      <w:tblPr>
        <w:tblW w:w="14880" w:type="dxa"/>
        <w:tblInd w:w="-30" w:type="dxa"/>
        <w:tblLayout w:type="fixed"/>
        <w:tblLook w:val="04A0"/>
      </w:tblPr>
      <w:tblGrid>
        <w:gridCol w:w="1698"/>
        <w:gridCol w:w="2976"/>
        <w:gridCol w:w="2977"/>
        <w:gridCol w:w="2977"/>
        <w:gridCol w:w="2268"/>
        <w:gridCol w:w="1984"/>
      </w:tblGrid>
      <w:tr w:rsidR="00495A47" w:rsidTr="27FE6256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A17ED7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XI  settimana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17 Maggio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18 Maggio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19  Maggio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20  Maggio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 21 Maggio</w:t>
            </w:r>
          </w:p>
        </w:tc>
      </w:tr>
      <w:tr w:rsidR="00A17ED7" w:rsidTr="27FE6256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27FE6256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27FE6256" w:rsidRDefault="27FE6256">
            <w:r w:rsidRPr="27FE6256">
              <w:rPr>
                <w:b/>
                <w:bCs/>
              </w:rPr>
              <w:t>Storia della filosofia contemporanea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17ED7" w:rsidTr="27FE6256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27FE6256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27FE6256" w:rsidRDefault="27FE6256" w:rsidP="27FE6256">
            <w:pPr>
              <w:rPr>
                <w:b/>
                <w:bCs/>
                <w:color w:val="FF0000"/>
              </w:rPr>
            </w:pPr>
            <w:r w:rsidRPr="27FE6256">
              <w:rPr>
                <w:b/>
                <w:bCs/>
              </w:rPr>
              <w:t>Storia della filosofia contemporanea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  <w:tr w:rsidR="00A17ED7" w:rsidTr="27FE6256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17ED7" w:rsidTr="27FE6256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17ED7" w:rsidTr="27FE6256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17ED7" w:rsidTr="27FE6256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17ED7" w:rsidTr="27FE6256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/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  <w:tr w:rsidR="00A17ED7" w:rsidTr="27FE6256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/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  <w:tr w:rsidR="00A17ED7" w:rsidTr="27FE6256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  <w:tr w:rsidR="00A17ED7" w:rsidTr="27FE6256">
        <w:trPr>
          <w:trHeight w:val="230"/>
        </w:trPr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17ED7" w:rsidRDefault="00A17ED7" w:rsidP="00641354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ED7" w:rsidRDefault="00A17ED7" w:rsidP="00641354"/>
        </w:tc>
      </w:tr>
    </w:tbl>
    <w:p w:rsidR="00495A47" w:rsidRDefault="00495A47" w:rsidP="00495A47"/>
    <w:p w:rsidR="111BD4F8" w:rsidRDefault="111BD4F8" w:rsidP="111BD4F8"/>
    <w:p w:rsidR="111BD4F8" w:rsidRDefault="111BD4F8" w:rsidP="111BD4F8"/>
    <w:p w:rsidR="111BD4F8" w:rsidRDefault="111BD4F8" w:rsidP="111BD4F8"/>
    <w:p w:rsidR="00495A47" w:rsidRDefault="00495A47" w:rsidP="00495A47"/>
    <w:tbl>
      <w:tblPr>
        <w:tblW w:w="14880" w:type="dxa"/>
        <w:tblInd w:w="-30" w:type="dxa"/>
        <w:tblLayout w:type="fixed"/>
        <w:tblLook w:val="04A0"/>
      </w:tblPr>
      <w:tblGrid>
        <w:gridCol w:w="1698"/>
        <w:gridCol w:w="2976"/>
        <w:gridCol w:w="2977"/>
        <w:gridCol w:w="2977"/>
        <w:gridCol w:w="2268"/>
        <w:gridCol w:w="1984"/>
      </w:tblGrid>
      <w:tr w:rsidR="00495A4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A17ED7" w:rsidP="00641354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>XII</w:t>
            </w:r>
            <w:r w:rsidR="00495A47">
              <w:rPr>
                <w:caps/>
                <w:color w:val="0000FF"/>
                <w:sz w:val="20"/>
                <w:szCs w:val="20"/>
              </w:rPr>
              <w:t xml:space="preserve"> 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24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25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26  Maggio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27 Maggio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A47" w:rsidRDefault="00495A47" w:rsidP="00641354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 28 Maggio</w:t>
            </w: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</w:rPr>
            </w:pPr>
            <w:r w:rsidRPr="00495A47">
              <w:rPr>
                <w:b/>
              </w:rPr>
              <w:t>Storia della filosofia contemporanea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  <w:r w:rsidRPr="00A17ED7">
              <w:rPr>
                <w:b/>
                <w:highlight w:val="yellow"/>
              </w:rPr>
              <w:t>Etica e grandi religioni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  <w:tr w:rsidR="00A17ED7" w:rsidTr="00641354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suppressAutoHyphens/>
              <w:snapToGrid w:val="0"/>
              <w:rPr>
                <w:color w:val="0000FF"/>
                <w:sz w:val="20"/>
                <w:szCs w:val="20"/>
                <w:lang w:eastAsia="ar-SA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D7" w:rsidRDefault="00A17ED7" w:rsidP="0064135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ED7" w:rsidRDefault="00A17ED7" w:rsidP="0064135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D7" w:rsidRDefault="00A17ED7" w:rsidP="00641354"/>
        </w:tc>
      </w:tr>
    </w:tbl>
    <w:p w:rsidR="00495A47" w:rsidRPr="009E2D8A" w:rsidRDefault="00495A47" w:rsidP="00B05BD1"/>
    <w:sectPr w:rsidR="00495A47" w:rsidRPr="009E2D8A" w:rsidSect="00DD747F">
      <w:pgSz w:w="16840" w:h="11907" w:orient="landscape" w:code="9"/>
      <w:pgMar w:top="1134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14FB7"/>
    <w:multiLevelType w:val="hybridMultilevel"/>
    <w:tmpl w:val="CD1EB4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>
    <w:useFELayout/>
  </w:compat>
  <w:rsids>
    <w:rsidRoot w:val="00266458"/>
    <w:rsid w:val="0003424F"/>
    <w:rsid w:val="0003687B"/>
    <w:rsid w:val="00045959"/>
    <w:rsid w:val="00047637"/>
    <w:rsid w:val="00076E6C"/>
    <w:rsid w:val="000A12D1"/>
    <w:rsid w:val="000A53E2"/>
    <w:rsid w:val="000F43B3"/>
    <w:rsid w:val="001207AE"/>
    <w:rsid w:val="0015710A"/>
    <w:rsid w:val="001662AC"/>
    <w:rsid w:val="00177C69"/>
    <w:rsid w:val="00193DBD"/>
    <w:rsid w:val="001A5679"/>
    <w:rsid w:val="001E6713"/>
    <w:rsid w:val="001F7C5B"/>
    <w:rsid w:val="00266458"/>
    <w:rsid w:val="00296658"/>
    <w:rsid w:val="002C1569"/>
    <w:rsid w:val="002E0270"/>
    <w:rsid w:val="002E1E7A"/>
    <w:rsid w:val="002F023C"/>
    <w:rsid w:val="00302337"/>
    <w:rsid w:val="00315459"/>
    <w:rsid w:val="003172F6"/>
    <w:rsid w:val="0032400E"/>
    <w:rsid w:val="00336E8D"/>
    <w:rsid w:val="00350E87"/>
    <w:rsid w:val="0035359A"/>
    <w:rsid w:val="00377E45"/>
    <w:rsid w:val="00387D27"/>
    <w:rsid w:val="0039460B"/>
    <w:rsid w:val="00394EEA"/>
    <w:rsid w:val="003A15FD"/>
    <w:rsid w:val="003A6241"/>
    <w:rsid w:val="003B53C9"/>
    <w:rsid w:val="004256F9"/>
    <w:rsid w:val="00443C58"/>
    <w:rsid w:val="004545E9"/>
    <w:rsid w:val="00464F99"/>
    <w:rsid w:val="004773C5"/>
    <w:rsid w:val="00495A47"/>
    <w:rsid w:val="004B5BEC"/>
    <w:rsid w:val="0051100D"/>
    <w:rsid w:val="00520D37"/>
    <w:rsid w:val="00540829"/>
    <w:rsid w:val="00556382"/>
    <w:rsid w:val="00570570"/>
    <w:rsid w:val="00571C85"/>
    <w:rsid w:val="0057443D"/>
    <w:rsid w:val="00576432"/>
    <w:rsid w:val="005C7B97"/>
    <w:rsid w:val="005D6EBE"/>
    <w:rsid w:val="005E38E3"/>
    <w:rsid w:val="00641354"/>
    <w:rsid w:val="0065111D"/>
    <w:rsid w:val="00656855"/>
    <w:rsid w:val="00675905"/>
    <w:rsid w:val="006841B0"/>
    <w:rsid w:val="00694473"/>
    <w:rsid w:val="006C2CA8"/>
    <w:rsid w:val="00702982"/>
    <w:rsid w:val="00720A7B"/>
    <w:rsid w:val="0073430B"/>
    <w:rsid w:val="00764DDA"/>
    <w:rsid w:val="00784944"/>
    <w:rsid w:val="00790220"/>
    <w:rsid w:val="007D2589"/>
    <w:rsid w:val="007D66C1"/>
    <w:rsid w:val="00803B38"/>
    <w:rsid w:val="00811B3E"/>
    <w:rsid w:val="00825EAA"/>
    <w:rsid w:val="00835E51"/>
    <w:rsid w:val="008369DC"/>
    <w:rsid w:val="00842FEE"/>
    <w:rsid w:val="008C545D"/>
    <w:rsid w:val="008E0B86"/>
    <w:rsid w:val="00902AAB"/>
    <w:rsid w:val="00904AA6"/>
    <w:rsid w:val="0092442D"/>
    <w:rsid w:val="00935DD3"/>
    <w:rsid w:val="009C4514"/>
    <w:rsid w:val="009D24D8"/>
    <w:rsid w:val="009E2D8A"/>
    <w:rsid w:val="009E5BCE"/>
    <w:rsid w:val="009F39BB"/>
    <w:rsid w:val="00A17ED7"/>
    <w:rsid w:val="00A20E1F"/>
    <w:rsid w:val="00A37A19"/>
    <w:rsid w:val="00A47985"/>
    <w:rsid w:val="00A65908"/>
    <w:rsid w:val="00A757EC"/>
    <w:rsid w:val="00AA2642"/>
    <w:rsid w:val="00AB4AC0"/>
    <w:rsid w:val="00AC2011"/>
    <w:rsid w:val="00AC2157"/>
    <w:rsid w:val="00AF61D1"/>
    <w:rsid w:val="00B01D03"/>
    <w:rsid w:val="00B05BD1"/>
    <w:rsid w:val="00B109A7"/>
    <w:rsid w:val="00B14D4A"/>
    <w:rsid w:val="00B316F4"/>
    <w:rsid w:val="00B31826"/>
    <w:rsid w:val="00B53C98"/>
    <w:rsid w:val="00B71AE9"/>
    <w:rsid w:val="00B73750"/>
    <w:rsid w:val="00B82F98"/>
    <w:rsid w:val="00B9180E"/>
    <w:rsid w:val="00BA072E"/>
    <w:rsid w:val="00BB176A"/>
    <w:rsid w:val="00BC4444"/>
    <w:rsid w:val="00BD61B1"/>
    <w:rsid w:val="00BF6EA2"/>
    <w:rsid w:val="00C26BE0"/>
    <w:rsid w:val="00C36301"/>
    <w:rsid w:val="00C43810"/>
    <w:rsid w:val="00C648ED"/>
    <w:rsid w:val="00C64A21"/>
    <w:rsid w:val="00C66A7D"/>
    <w:rsid w:val="00C9123F"/>
    <w:rsid w:val="00CA29B1"/>
    <w:rsid w:val="00CC5195"/>
    <w:rsid w:val="00CE57B2"/>
    <w:rsid w:val="00D1179A"/>
    <w:rsid w:val="00D13E12"/>
    <w:rsid w:val="00D150E2"/>
    <w:rsid w:val="00D2645C"/>
    <w:rsid w:val="00D46175"/>
    <w:rsid w:val="00D502C1"/>
    <w:rsid w:val="00D768BD"/>
    <w:rsid w:val="00D97815"/>
    <w:rsid w:val="00DA3048"/>
    <w:rsid w:val="00DA5485"/>
    <w:rsid w:val="00DA6B21"/>
    <w:rsid w:val="00DD747F"/>
    <w:rsid w:val="00DE668B"/>
    <w:rsid w:val="00DF0B69"/>
    <w:rsid w:val="00E15379"/>
    <w:rsid w:val="00E17F1A"/>
    <w:rsid w:val="00E20641"/>
    <w:rsid w:val="00E419AB"/>
    <w:rsid w:val="00E53EAD"/>
    <w:rsid w:val="00E8039C"/>
    <w:rsid w:val="00E8674C"/>
    <w:rsid w:val="00E95762"/>
    <w:rsid w:val="00EA38A3"/>
    <w:rsid w:val="00ED63FB"/>
    <w:rsid w:val="00F003DB"/>
    <w:rsid w:val="00F33894"/>
    <w:rsid w:val="00FB4E1C"/>
    <w:rsid w:val="00FD32E0"/>
    <w:rsid w:val="00FE0EE0"/>
    <w:rsid w:val="00FF0932"/>
    <w:rsid w:val="078CEC1F"/>
    <w:rsid w:val="0B7487D5"/>
    <w:rsid w:val="111BD4F8"/>
    <w:rsid w:val="19EF6F46"/>
    <w:rsid w:val="21EDB81D"/>
    <w:rsid w:val="27FE6256"/>
    <w:rsid w:val="37160F38"/>
    <w:rsid w:val="3A4DEBFB"/>
    <w:rsid w:val="5F7FF5D9"/>
    <w:rsid w:val="60880136"/>
    <w:rsid w:val="6CF5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45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DBD"/>
    <w:pPr>
      <w:ind w:left="720"/>
      <w:contextualSpacing/>
    </w:pPr>
  </w:style>
  <w:style w:type="paragraph" w:styleId="Nessunaspaziatura">
    <w:name w:val="No Spacing"/>
    <w:uiPriority w:val="1"/>
    <w:qFormat/>
    <w:rsid w:val="00DE668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18C65-CC84-461F-A737-AF0AEC8B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pierandrea amato</dc:creator>
  <cp:lastModifiedBy>Giovanni</cp:lastModifiedBy>
  <cp:revision>2</cp:revision>
  <cp:lastPrinted>2018-07-02T06:45:00Z</cp:lastPrinted>
  <dcterms:created xsi:type="dcterms:W3CDTF">2021-05-13T09:46:00Z</dcterms:created>
  <dcterms:modified xsi:type="dcterms:W3CDTF">2021-05-13T09:46:00Z</dcterms:modified>
</cp:coreProperties>
</file>