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C21" w:rsidRPr="00880015" w:rsidRDefault="00492C21" w:rsidP="00492C21">
      <w:pPr>
        <w:spacing w:after="0" w:line="240" w:lineRule="auto"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880015">
        <w:rPr>
          <w:rFonts w:ascii="Calibri" w:hAnsi="Calibri" w:cs="Calibri"/>
          <w:b/>
          <w:color w:val="000000"/>
          <w:sz w:val="28"/>
          <w:szCs w:val="28"/>
        </w:rPr>
        <w:t xml:space="preserve">Corso di laurea magistrale: Tradizione Classica e Archeologia del Mediterraneo. </w:t>
      </w:r>
    </w:p>
    <w:p w:rsidR="00492C21" w:rsidRPr="00880015" w:rsidRDefault="00492C21" w:rsidP="00492C21">
      <w:pPr>
        <w:spacing w:after="0" w:line="240" w:lineRule="auto"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880015">
        <w:rPr>
          <w:rFonts w:ascii="Calibri" w:hAnsi="Calibri" w:cs="Calibri"/>
          <w:b/>
          <w:color w:val="000000"/>
          <w:sz w:val="28"/>
          <w:szCs w:val="28"/>
        </w:rPr>
        <w:t xml:space="preserve">Archeologia del Mediterraneo  </w:t>
      </w:r>
    </w:p>
    <w:p w:rsidR="00492C21" w:rsidRPr="00880015" w:rsidRDefault="00492C21" w:rsidP="00492C21">
      <w:pPr>
        <w:spacing w:after="0" w:line="240" w:lineRule="auto"/>
        <w:rPr>
          <w:rFonts w:ascii="Calibri" w:hAnsi="Calibri" w:cs="Calibri"/>
          <w:b/>
          <w:color w:val="000000"/>
          <w:sz w:val="28"/>
          <w:szCs w:val="28"/>
        </w:rPr>
      </w:pPr>
    </w:p>
    <w:p w:rsidR="00492C21" w:rsidRPr="00880015" w:rsidRDefault="00492C21" w:rsidP="00492C21">
      <w:pPr>
        <w:jc w:val="center"/>
        <w:rPr>
          <w:rFonts w:ascii="Calibri" w:hAnsi="Calibri" w:cs="Calibri"/>
          <w:b/>
          <w:color w:val="FF0000"/>
          <w:sz w:val="32"/>
          <w:szCs w:val="32"/>
        </w:rPr>
      </w:pPr>
      <w:r w:rsidRPr="00880015">
        <w:rPr>
          <w:rFonts w:ascii="Calibri" w:hAnsi="Calibri" w:cs="Calibri"/>
          <w:b/>
          <w:color w:val="FF0000"/>
          <w:sz w:val="32"/>
          <w:szCs w:val="32"/>
        </w:rPr>
        <w:t>20</w:t>
      </w:r>
      <w:r>
        <w:rPr>
          <w:rFonts w:ascii="Calibri" w:hAnsi="Calibri" w:cs="Calibri"/>
          <w:b/>
          <w:color w:val="FF0000"/>
          <w:sz w:val="32"/>
          <w:szCs w:val="32"/>
        </w:rPr>
        <w:t>20</w:t>
      </w:r>
      <w:r w:rsidRPr="00880015">
        <w:rPr>
          <w:rFonts w:ascii="Calibri" w:hAnsi="Calibri" w:cs="Calibri"/>
          <w:b/>
          <w:color w:val="FF0000"/>
          <w:sz w:val="32"/>
          <w:szCs w:val="32"/>
        </w:rPr>
        <w:t>-202</w:t>
      </w:r>
      <w:r>
        <w:rPr>
          <w:rFonts w:ascii="Calibri" w:hAnsi="Calibri" w:cs="Calibri"/>
          <w:b/>
          <w:color w:val="FF0000"/>
          <w:sz w:val="32"/>
          <w:szCs w:val="32"/>
        </w:rPr>
        <w:t>1</w:t>
      </w:r>
    </w:p>
    <w:p w:rsidR="00492C21" w:rsidRPr="00880015" w:rsidRDefault="00492C21" w:rsidP="00492C21">
      <w:pPr>
        <w:jc w:val="center"/>
        <w:rPr>
          <w:rFonts w:ascii="Calibri" w:hAnsi="Calibri" w:cs="Calibri"/>
          <w:b/>
          <w:color w:val="FF0000"/>
          <w:sz w:val="28"/>
          <w:szCs w:val="28"/>
        </w:rPr>
      </w:pPr>
      <w:r w:rsidRPr="00880015">
        <w:rPr>
          <w:rFonts w:ascii="Calibri" w:hAnsi="Calibri" w:cs="Calibri"/>
          <w:b/>
          <w:color w:val="FF0000"/>
          <w:sz w:val="28"/>
          <w:szCs w:val="28"/>
        </w:rPr>
        <w:t xml:space="preserve">II ANNO </w:t>
      </w:r>
    </w:p>
    <w:p w:rsidR="00492C21" w:rsidRPr="00880015" w:rsidRDefault="00492C21" w:rsidP="00492C21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I</w:t>
      </w:r>
      <w:r w:rsidRPr="00880015">
        <w:rPr>
          <w:rFonts w:ascii="Calibri" w:hAnsi="Calibri" w:cs="Calibri"/>
          <w:b/>
          <w:sz w:val="28"/>
          <w:szCs w:val="28"/>
        </w:rPr>
        <w:t>I SEMESTRE</w:t>
      </w:r>
    </w:p>
    <w:p w:rsidR="006E01BF" w:rsidRDefault="006E01BF" w:rsidP="006E01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pPr w:leftFromText="141" w:rightFromText="141" w:bottomFromText="200" w:vertAnchor="text" w:horzAnchor="page" w:tblpX="1084" w:tblpY="-1"/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6495"/>
        <w:gridCol w:w="698"/>
        <w:gridCol w:w="554"/>
        <w:gridCol w:w="5754"/>
      </w:tblGrid>
      <w:tr w:rsidR="006E01BF" w:rsidTr="00956BDD">
        <w:trPr>
          <w:trHeight w:val="55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BF" w:rsidRDefault="006E01BF" w:rsidP="00956BDD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SSD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BF" w:rsidRDefault="006E01BF" w:rsidP="00956BDD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Disciplina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BF" w:rsidRDefault="006E01BF" w:rsidP="00956BDD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CFU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BF" w:rsidRDefault="006E01BF" w:rsidP="00956BDD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Ore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BF" w:rsidRDefault="006E01BF" w:rsidP="00956BDD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Docente</w:t>
            </w:r>
          </w:p>
        </w:tc>
      </w:tr>
      <w:tr w:rsidR="006E01BF" w:rsidTr="00956BD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BF" w:rsidRDefault="006E01BF" w:rsidP="00956BDD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L - ANT</w:t>
            </w:r>
            <w:r w:rsidRPr="001155BE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/0</w:t>
            </w:r>
            <w:r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BF" w:rsidRPr="00126EC5" w:rsidRDefault="006E01BF" w:rsidP="00956BDD">
            <w:pPr>
              <w:suppressAutoHyphens/>
              <w:snapToGrid w:val="0"/>
              <w:spacing w:after="0" w:line="240" w:lineRule="auto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Archeologia degli insediamenti tardo-antichi e medievali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BF" w:rsidRPr="00862CF7" w:rsidRDefault="006E01BF" w:rsidP="00956BDD">
            <w:pPr>
              <w:suppressAutoHyphens/>
              <w:snapToGrid w:val="0"/>
              <w:spacing w:after="0" w:line="240" w:lineRule="auto"/>
              <w:rPr>
                <w:b/>
                <w:lang w:eastAsia="ar-SA"/>
              </w:rPr>
            </w:pPr>
            <w:r w:rsidRPr="00862CF7">
              <w:rPr>
                <w:b/>
                <w:lang w:eastAsia="ar-SA"/>
              </w:rPr>
              <w:t>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BF" w:rsidRPr="00862CF7" w:rsidRDefault="006E01BF" w:rsidP="00956BDD">
            <w:pPr>
              <w:suppressAutoHyphens/>
              <w:snapToGrid w:val="0"/>
              <w:spacing w:after="0" w:line="240" w:lineRule="auto"/>
              <w:rPr>
                <w:b/>
                <w:lang w:eastAsia="ar-SA"/>
              </w:rPr>
            </w:pPr>
            <w:r w:rsidRPr="00862CF7">
              <w:rPr>
                <w:b/>
                <w:lang w:eastAsia="ar-SA"/>
              </w:rPr>
              <w:t>36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BF" w:rsidRPr="00862CF7" w:rsidRDefault="006E01BF" w:rsidP="00956BDD">
            <w:pPr>
              <w:suppressAutoHyphens/>
              <w:snapToGrid w:val="0"/>
              <w:spacing w:after="0" w:line="240" w:lineRule="auto"/>
              <w:rPr>
                <w:b/>
                <w:lang w:eastAsia="ar-SA"/>
              </w:rPr>
            </w:pPr>
            <w:r w:rsidRPr="00862CF7">
              <w:rPr>
                <w:b/>
                <w:lang w:eastAsia="ar-SA"/>
              </w:rPr>
              <w:t xml:space="preserve">Prof. </w:t>
            </w:r>
            <w:r>
              <w:rPr>
                <w:b/>
                <w:lang w:eastAsia="ar-SA"/>
              </w:rPr>
              <w:t>L. Campagna</w:t>
            </w:r>
          </w:p>
        </w:tc>
      </w:tr>
      <w:tr w:rsidR="006E01BF" w:rsidTr="00956BD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BF" w:rsidRDefault="006E01BF" w:rsidP="00956BDD">
            <w:pPr>
              <w:suppressAutoHyphens/>
              <w:snapToGrid w:val="0"/>
              <w:spacing w:after="0" w:line="240" w:lineRule="auto"/>
              <w:rPr>
                <w:b/>
                <w:color w:val="FF0000"/>
                <w:lang w:eastAsia="ar-SA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L - ANT</w:t>
            </w:r>
            <w:r w:rsidRPr="001155BE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/</w:t>
            </w:r>
            <w:r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BF" w:rsidRPr="000378F8" w:rsidRDefault="006E01BF" w:rsidP="00956BDD">
            <w:pPr>
              <w:suppressAutoHyphens/>
              <w:snapToGrid w:val="0"/>
              <w:spacing w:after="0" w:line="240" w:lineRule="auto"/>
              <w:rPr>
                <w:b/>
                <w:color w:val="FF0000"/>
                <w:lang w:eastAsia="ar-SA"/>
              </w:rPr>
            </w:pPr>
            <w:r>
              <w:rPr>
                <w:b/>
                <w:color w:val="FF0000"/>
                <w:lang w:eastAsia="ar-SA"/>
              </w:rPr>
              <w:t xml:space="preserve">Teorie e pratiche della ricerca archeologica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BF" w:rsidRPr="00862CF7" w:rsidRDefault="006E01BF" w:rsidP="00956BDD">
            <w:pPr>
              <w:suppressAutoHyphens/>
              <w:snapToGrid w:val="0"/>
              <w:spacing w:after="0" w:line="240" w:lineRule="auto"/>
              <w:rPr>
                <w:b/>
                <w:lang w:eastAsia="ar-SA"/>
              </w:rPr>
            </w:pPr>
            <w:r w:rsidRPr="00862CF7">
              <w:rPr>
                <w:b/>
                <w:lang w:eastAsia="ar-SA"/>
              </w:rPr>
              <w:t>9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BF" w:rsidRPr="00862CF7" w:rsidRDefault="006E01BF" w:rsidP="00956BDD">
            <w:pPr>
              <w:suppressAutoHyphens/>
              <w:snapToGrid w:val="0"/>
              <w:spacing w:after="0" w:line="240" w:lineRule="auto"/>
              <w:rPr>
                <w:b/>
                <w:lang w:eastAsia="ar-SA"/>
              </w:rPr>
            </w:pPr>
            <w:r w:rsidRPr="00862CF7">
              <w:rPr>
                <w:b/>
                <w:lang w:eastAsia="ar-SA"/>
              </w:rPr>
              <w:t>54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BF" w:rsidRPr="00862CF7" w:rsidRDefault="006E01BF" w:rsidP="00956BDD">
            <w:pPr>
              <w:suppressAutoHyphens/>
              <w:snapToGrid w:val="0"/>
              <w:spacing w:after="0" w:line="240" w:lineRule="auto"/>
              <w:rPr>
                <w:b/>
                <w:lang w:eastAsia="ar-SA"/>
              </w:rPr>
            </w:pPr>
            <w:r w:rsidRPr="00862CF7">
              <w:rPr>
                <w:b/>
                <w:lang w:eastAsia="ar-SA"/>
              </w:rPr>
              <w:t>Prof.</w:t>
            </w:r>
            <w:r w:rsidR="00852CC9">
              <w:rPr>
                <w:b/>
                <w:lang w:eastAsia="ar-SA"/>
              </w:rPr>
              <w:t xml:space="preserve">ssa </w:t>
            </w:r>
            <w:r>
              <w:rPr>
                <w:b/>
                <w:lang w:eastAsia="ar-SA"/>
              </w:rPr>
              <w:t xml:space="preserve"> C. </w:t>
            </w:r>
            <w:r w:rsidRPr="00862CF7">
              <w:rPr>
                <w:b/>
                <w:lang w:eastAsia="ar-SA"/>
              </w:rPr>
              <w:t>Ingoglia</w:t>
            </w:r>
          </w:p>
        </w:tc>
      </w:tr>
    </w:tbl>
    <w:p w:rsidR="002D3ABA" w:rsidRDefault="002D3ABA" w:rsidP="00492C21"/>
    <w:p w:rsidR="006E01BF" w:rsidRDefault="006E01BF" w:rsidP="00492C21"/>
    <w:p w:rsidR="006E01BF" w:rsidRDefault="006E01BF" w:rsidP="00492C21"/>
    <w:p w:rsidR="006E01BF" w:rsidRDefault="006E01BF" w:rsidP="00492C21"/>
    <w:p w:rsidR="006E01BF" w:rsidRDefault="006E01BF" w:rsidP="00492C21"/>
    <w:p w:rsidR="006E01BF" w:rsidRDefault="006E01BF" w:rsidP="00492C21"/>
    <w:p w:rsidR="006E01BF" w:rsidRDefault="006E01BF" w:rsidP="00492C21"/>
    <w:p w:rsidR="006E01BF" w:rsidRDefault="006E01BF" w:rsidP="006E01BF"/>
    <w:p w:rsidR="006901E9" w:rsidRDefault="006901E9" w:rsidP="006E01BF"/>
    <w:tbl>
      <w:tblPr>
        <w:tblW w:w="15135" w:type="dxa"/>
        <w:tblInd w:w="-30" w:type="dxa"/>
        <w:tblLayout w:type="fixed"/>
        <w:tblLook w:val="04A0"/>
      </w:tblPr>
      <w:tblGrid>
        <w:gridCol w:w="1578"/>
        <w:gridCol w:w="2999"/>
        <w:gridCol w:w="2999"/>
        <w:gridCol w:w="2999"/>
        <w:gridCol w:w="2520"/>
        <w:gridCol w:w="2040"/>
      </w:tblGrid>
      <w:tr w:rsidR="006E01BF" w:rsidTr="00956BDD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1BF" w:rsidRDefault="006E01BF" w:rsidP="00956BDD">
            <w:pPr>
              <w:snapToGrid w:val="0"/>
              <w:rPr>
                <w:rFonts w:ascii="Times New Roman" w:eastAsia="Times New Roman" w:hAnsi="Times New Roman" w:cs="Times New Roman"/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I settimana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1BF" w:rsidRDefault="006E01BF" w:rsidP="00956BDD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8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1BF" w:rsidRDefault="006E01BF" w:rsidP="00956BDD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9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1BF" w:rsidRDefault="006E01BF" w:rsidP="00956BDD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10 Marzo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1BF" w:rsidRDefault="006E01BF" w:rsidP="00956BDD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11 Marzo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1BF" w:rsidRDefault="006E01BF" w:rsidP="00956BDD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12 Marzo</w:t>
            </w:r>
          </w:p>
        </w:tc>
      </w:tr>
      <w:tr w:rsidR="00BA0E66" w:rsidTr="00956BDD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E66" w:rsidRDefault="00BA0E66" w:rsidP="00956BD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66" w:rsidRDefault="00BA0E66">
            <w:r w:rsidRPr="00253A0D">
              <w:rPr>
                <w:b/>
                <w:color w:val="FF0000"/>
                <w:lang w:eastAsia="ar-SA"/>
              </w:rPr>
              <w:t xml:space="preserve">Teorie e pratiche della ricerca archeologica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66" w:rsidRDefault="00BA0E66">
            <w:r w:rsidRPr="00253A0D">
              <w:rPr>
                <w:b/>
                <w:color w:val="FF0000"/>
                <w:lang w:eastAsia="ar-SA"/>
              </w:rPr>
              <w:t xml:space="preserve">Teorie e pratiche della ricerca archeologica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66" w:rsidRDefault="00BA0E66" w:rsidP="00956B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66" w:rsidRDefault="00BA0E66" w:rsidP="00956B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66" w:rsidRDefault="00BA0E66" w:rsidP="00956BDD">
            <w:pPr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</w:p>
        </w:tc>
      </w:tr>
      <w:tr w:rsidR="00BA0E66" w:rsidTr="00956BDD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E66" w:rsidRDefault="00BA0E66" w:rsidP="00956BD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66" w:rsidRDefault="00BA0E66">
            <w:r w:rsidRPr="00253A0D">
              <w:rPr>
                <w:b/>
                <w:color w:val="FF0000"/>
                <w:lang w:eastAsia="ar-SA"/>
              </w:rPr>
              <w:t xml:space="preserve">Teorie e pratiche della ricerca archeologica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66" w:rsidRDefault="00BA0E66">
            <w:r w:rsidRPr="00253A0D">
              <w:rPr>
                <w:b/>
                <w:color w:val="FF0000"/>
                <w:lang w:eastAsia="ar-SA"/>
              </w:rPr>
              <w:t xml:space="preserve">Teorie e pratiche della ricerca archeologica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66" w:rsidRDefault="00BA0E66" w:rsidP="00956BDD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66" w:rsidRDefault="00BA0E66" w:rsidP="00956BDD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66" w:rsidRDefault="00BA0E66" w:rsidP="00956B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0E66" w:rsidTr="00956BDD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E66" w:rsidRDefault="00BA0E66" w:rsidP="00BA0E6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66" w:rsidRPr="00126EC5" w:rsidRDefault="00BA0E66" w:rsidP="00BA0E66">
            <w:pPr>
              <w:suppressAutoHyphens/>
              <w:snapToGrid w:val="0"/>
              <w:spacing w:after="0" w:line="240" w:lineRule="auto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Archeologia degli insediamenti tardo-antichi e medievali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E66" w:rsidRPr="00126EC5" w:rsidRDefault="00BA0E66" w:rsidP="00A94EEF">
            <w:pPr>
              <w:suppressAutoHyphens/>
              <w:snapToGrid w:val="0"/>
              <w:spacing w:after="0" w:line="240" w:lineRule="auto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Archeologia degli insediamenti tardo-antichi e medievali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E66" w:rsidRDefault="00BA0E66">
            <w:r w:rsidRPr="00284B70">
              <w:rPr>
                <w:b/>
                <w:color w:val="FF0000"/>
                <w:lang w:eastAsia="ar-SA"/>
              </w:rPr>
              <w:t xml:space="preserve">Teorie e pratiche della ricerca archeologica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66" w:rsidRDefault="00BA0E66" w:rsidP="00BA0E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66" w:rsidRDefault="00BA0E66" w:rsidP="00BA0E66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</w:tr>
      <w:tr w:rsidR="00BA0E66" w:rsidTr="00956BDD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E66" w:rsidRDefault="00BA0E66" w:rsidP="00BA0E6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66" w:rsidRPr="00126EC5" w:rsidRDefault="00BA0E66" w:rsidP="00A94EEF">
            <w:pPr>
              <w:suppressAutoHyphens/>
              <w:snapToGrid w:val="0"/>
              <w:spacing w:after="0" w:line="240" w:lineRule="auto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Archeologia degli insediamenti tardo-antichi e medievali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E66" w:rsidRPr="00126EC5" w:rsidRDefault="00BA0E66" w:rsidP="00A94EEF">
            <w:pPr>
              <w:suppressAutoHyphens/>
              <w:snapToGrid w:val="0"/>
              <w:spacing w:after="0" w:line="240" w:lineRule="auto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Archeologia degli insediamenti tardo-antichi e medievali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E66" w:rsidRDefault="00BA0E66">
            <w:r w:rsidRPr="00284B70">
              <w:rPr>
                <w:b/>
                <w:color w:val="FF0000"/>
                <w:lang w:eastAsia="ar-SA"/>
              </w:rPr>
              <w:t xml:space="preserve">Teorie e pratiche della ricerca archeologica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66" w:rsidRDefault="00BA0E66" w:rsidP="00BA0E66">
            <w:pPr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66" w:rsidRDefault="00BA0E66" w:rsidP="00BA0E66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</w:tr>
      <w:tr w:rsidR="00BA0E66" w:rsidTr="00956BDD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E66" w:rsidRDefault="00BA0E66" w:rsidP="00BA0E6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E66" w:rsidRDefault="00BA0E66" w:rsidP="00BA0E66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E66" w:rsidRDefault="00BA0E66" w:rsidP="00BA0E66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E66" w:rsidRDefault="00BA0E66" w:rsidP="00BA0E66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66" w:rsidRDefault="00BA0E66" w:rsidP="00BA0E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66" w:rsidRDefault="00BA0E66" w:rsidP="00BA0E66">
            <w:pPr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</w:tr>
      <w:tr w:rsidR="00BA0E66" w:rsidTr="00956BDD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E66" w:rsidRDefault="00BA0E66" w:rsidP="00BA0E6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E66" w:rsidRDefault="00BA0E66" w:rsidP="00BA0E66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E66" w:rsidRDefault="00BA0E66" w:rsidP="00BA0E66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E66" w:rsidRDefault="00BA0E66" w:rsidP="00BA0E66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66" w:rsidRDefault="00BA0E66" w:rsidP="00BA0E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66" w:rsidRDefault="00BA0E66" w:rsidP="00BA0E66">
            <w:pPr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</w:tr>
      <w:tr w:rsidR="00BA0E66" w:rsidTr="00956BDD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E66" w:rsidRDefault="00BA0E66" w:rsidP="00BA0E6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E66" w:rsidRDefault="00BA0E66" w:rsidP="00BA0E66">
            <w:pPr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E66" w:rsidRDefault="00BA0E66" w:rsidP="00BA0E66">
            <w:pPr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66" w:rsidRDefault="00BA0E66" w:rsidP="00BA0E6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66" w:rsidRDefault="00BA0E66" w:rsidP="00BA0E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66" w:rsidRDefault="00BA0E66" w:rsidP="00BA0E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0E66" w:rsidTr="00956BDD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E66" w:rsidRDefault="00BA0E66" w:rsidP="00BA0E6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E66" w:rsidRDefault="00BA0E66" w:rsidP="00BA0E66">
            <w:pPr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E66" w:rsidRDefault="00BA0E66" w:rsidP="00BA0E66">
            <w:pPr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66" w:rsidRDefault="00BA0E66" w:rsidP="00BA0E66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66" w:rsidRDefault="00BA0E66" w:rsidP="00BA0E66">
            <w:pPr>
              <w:snapToGrid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66" w:rsidRDefault="00BA0E66" w:rsidP="00BA0E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0E66" w:rsidTr="00956BDD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E66" w:rsidRDefault="00BA0E66" w:rsidP="00BA0E6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E66" w:rsidRDefault="00BA0E66" w:rsidP="00BA0E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66" w:rsidRDefault="00BA0E66" w:rsidP="00BA0E66">
            <w:pPr>
              <w:snapToGrid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66" w:rsidRDefault="00BA0E66" w:rsidP="00BA0E66">
            <w:pPr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66" w:rsidRDefault="00BA0E66" w:rsidP="00BA0E66">
            <w:pPr>
              <w:snapToGrid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66" w:rsidRDefault="00BA0E66" w:rsidP="00BA0E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0E66" w:rsidTr="00956BDD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E66" w:rsidRDefault="00BA0E66" w:rsidP="00BA0E6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E66" w:rsidRDefault="00BA0E66" w:rsidP="00BA0E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66" w:rsidRDefault="00BA0E66" w:rsidP="00BA0E66">
            <w:pPr>
              <w:rPr>
                <w:rFonts w:ascii="Times New Roman" w:eastAsia="Times New Roman" w:hAnsi="Times New Roman" w:cs="Times New Roman"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66" w:rsidRDefault="00BA0E66" w:rsidP="00BA0E66">
            <w:pPr>
              <w:rPr>
                <w:rFonts w:ascii="Times New Roman" w:eastAsia="Times New Roman" w:hAnsi="Times New Roman" w:cs="Times New Roman"/>
                <w:color w:val="00808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66" w:rsidRDefault="00BA0E66" w:rsidP="00BA0E66">
            <w:pPr>
              <w:rPr>
                <w:rFonts w:ascii="Times New Roman" w:eastAsia="Times New Roman" w:hAnsi="Times New Roman" w:cs="Times New Roman"/>
                <w:color w:val="00808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66" w:rsidRDefault="00BA0E66" w:rsidP="00BA0E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E01BF" w:rsidRDefault="006E01BF" w:rsidP="006E01BF">
      <w:pPr>
        <w:rPr>
          <w:rFonts w:eastAsia="Times New Roman"/>
          <w:b/>
        </w:rPr>
      </w:pPr>
    </w:p>
    <w:p w:rsidR="006E01BF" w:rsidRDefault="006E01BF" w:rsidP="006E01BF">
      <w:pPr>
        <w:rPr>
          <w:b/>
        </w:rPr>
      </w:pPr>
    </w:p>
    <w:p w:rsidR="006E01BF" w:rsidRDefault="006E01BF" w:rsidP="006E01BF">
      <w:pPr>
        <w:rPr>
          <w:b/>
        </w:rPr>
      </w:pPr>
    </w:p>
    <w:p w:rsidR="006E01BF" w:rsidRDefault="006E01BF" w:rsidP="006E01BF">
      <w:pPr>
        <w:rPr>
          <w:b/>
        </w:rPr>
      </w:pPr>
    </w:p>
    <w:p w:rsidR="006E01BF" w:rsidRDefault="006E01BF" w:rsidP="006E01BF">
      <w:pPr>
        <w:rPr>
          <w:b/>
        </w:rPr>
      </w:pPr>
    </w:p>
    <w:p w:rsidR="006E01BF" w:rsidRDefault="006E01BF" w:rsidP="006E01BF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975"/>
        <w:gridCol w:w="3023"/>
        <w:gridCol w:w="2999"/>
        <w:gridCol w:w="2639"/>
        <w:gridCol w:w="1800"/>
      </w:tblGrid>
      <w:tr w:rsidR="006E01BF" w:rsidTr="00956BD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1BF" w:rsidRDefault="006E01BF" w:rsidP="00956BDD">
            <w:pPr>
              <w:snapToGrid w:val="0"/>
              <w:rPr>
                <w:rFonts w:ascii="Times New Roman" w:eastAsia="Times New Roman" w:hAnsi="Times New Roman" w:cs="Times New Roman"/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II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1BF" w:rsidRDefault="006E01BF" w:rsidP="00956BDD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15 Marzo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1BF" w:rsidRDefault="006E01BF" w:rsidP="00956BDD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16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1BF" w:rsidRDefault="006E01BF" w:rsidP="00956BDD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17 Marzo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1BF" w:rsidRDefault="006E01BF" w:rsidP="00956BDD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18 Marzo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1BF" w:rsidRDefault="006E01BF" w:rsidP="00956BDD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19 Marzo</w:t>
            </w:r>
          </w:p>
        </w:tc>
      </w:tr>
      <w:tr w:rsidR="00BA0E66" w:rsidTr="00956BD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E66" w:rsidRDefault="00BA0E66" w:rsidP="00956BD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66" w:rsidRDefault="00BA0E66" w:rsidP="00A94EEF">
            <w:r w:rsidRPr="00253A0D">
              <w:rPr>
                <w:b/>
                <w:color w:val="FF0000"/>
                <w:lang w:eastAsia="ar-SA"/>
              </w:rPr>
              <w:t xml:space="preserve">Teorie e pratiche della ricerca archeologica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66" w:rsidRDefault="00BA0E66" w:rsidP="00A94EEF">
            <w:r w:rsidRPr="00253A0D">
              <w:rPr>
                <w:b/>
                <w:color w:val="FF0000"/>
                <w:lang w:eastAsia="ar-SA"/>
              </w:rPr>
              <w:t xml:space="preserve">Teorie e pratiche della ricerca archeologica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66" w:rsidRDefault="00BA0E66" w:rsidP="00A94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66" w:rsidRDefault="00BA0E66" w:rsidP="00956B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66" w:rsidRDefault="00BA0E66" w:rsidP="00956BDD">
            <w:pPr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</w:p>
        </w:tc>
      </w:tr>
      <w:tr w:rsidR="00BA0E66" w:rsidTr="00956BD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E66" w:rsidRDefault="00BA0E66" w:rsidP="00956BD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66" w:rsidRDefault="00BA0E66" w:rsidP="00A94EEF">
            <w:r w:rsidRPr="00253A0D">
              <w:rPr>
                <w:b/>
                <w:color w:val="FF0000"/>
                <w:lang w:eastAsia="ar-SA"/>
              </w:rPr>
              <w:t xml:space="preserve">Teorie e pratiche della ricerca archeologica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66" w:rsidRDefault="00BA0E66" w:rsidP="00A94EEF">
            <w:r w:rsidRPr="00253A0D">
              <w:rPr>
                <w:b/>
                <w:color w:val="FF0000"/>
                <w:lang w:eastAsia="ar-SA"/>
              </w:rPr>
              <w:t xml:space="preserve">Teorie e pratiche della ricerca archeologica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66" w:rsidRDefault="00BA0E66" w:rsidP="00A94EEF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66" w:rsidRDefault="00BA0E66" w:rsidP="00956BDD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66" w:rsidRDefault="00BA0E66" w:rsidP="00956B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0E66" w:rsidTr="00956BD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E66" w:rsidRDefault="00BA0E66" w:rsidP="00956BD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66" w:rsidRPr="00126EC5" w:rsidRDefault="00BA0E66" w:rsidP="00A94EEF">
            <w:pPr>
              <w:suppressAutoHyphens/>
              <w:snapToGrid w:val="0"/>
              <w:spacing w:after="0" w:line="240" w:lineRule="auto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Archeologia degli insediamenti tardo-antichi e medievali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E66" w:rsidRPr="00126EC5" w:rsidRDefault="00BA0E66" w:rsidP="00A94EEF">
            <w:pPr>
              <w:suppressAutoHyphens/>
              <w:snapToGrid w:val="0"/>
              <w:spacing w:after="0" w:line="240" w:lineRule="auto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Archeologia degli insediamenti tardo-antichi e medievali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E66" w:rsidRDefault="00BA0E66" w:rsidP="00A94EEF">
            <w:r w:rsidRPr="00284B70">
              <w:rPr>
                <w:b/>
                <w:color w:val="FF0000"/>
                <w:lang w:eastAsia="ar-SA"/>
              </w:rPr>
              <w:t xml:space="preserve">Teorie e pratiche della ricerca archeologica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66" w:rsidRDefault="00BA0E66" w:rsidP="00956B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66" w:rsidRDefault="00BA0E66" w:rsidP="00956BDD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</w:tr>
      <w:tr w:rsidR="00BA0E66" w:rsidTr="00956BD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E66" w:rsidRDefault="00BA0E66" w:rsidP="00956BD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66" w:rsidRPr="00126EC5" w:rsidRDefault="00BA0E66" w:rsidP="00A94EEF">
            <w:pPr>
              <w:suppressAutoHyphens/>
              <w:snapToGrid w:val="0"/>
              <w:spacing w:after="0" w:line="240" w:lineRule="auto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Archeologia degli insediamenti tardo-antichi e medievali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E66" w:rsidRPr="00126EC5" w:rsidRDefault="00BA0E66" w:rsidP="00A94EEF">
            <w:pPr>
              <w:suppressAutoHyphens/>
              <w:snapToGrid w:val="0"/>
              <w:spacing w:after="0" w:line="240" w:lineRule="auto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Archeologia degli insediamenti tardo-antichi e medievali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E66" w:rsidRDefault="00BA0E66" w:rsidP="00A94EEF">
            <w:r w:rsidRPr="00284B70">
              <w:rPr>
                <w:b/>
                <w:color w:val="FF0000"/>
                <w:lang w:eastAsia="ar-SA"/>
              </w:rPr>
              <w:t xml:space="preserve">Teorie e pratiche della ricerca archeologica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66" w:rsidRDefault="00BA0E66" w:rsidP="00956BDD">
            <w:pPr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66" w:rsidRDefault="00BA0E66" w:rsidP="00956BDD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</w:tr>
      <w:tr w:rsidR="00BA0E66" w:rsidTr="00956BD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E66" w:rsidRDefault="00BA0E66" w:rsidP="00956BD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E66" w:rsidRDefault="00BA0E66" w:rsidP="00956BDD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E66" w:rsidRDefault="00BA0E66" w:rsidP="00956BDD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E66" w:rsidRDefault="00BA0E66" w:rsidP="00956BDD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66" w:rsidRDefault="00BA0E66" w:rsidP="00956B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66" w:rsidRDefault="00BA0E66" w:rsidP="00956BDD">
            <w:pPr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</w:tr>
      <w:tr w:rsidR="00BA0E66" w:rsidTr="00956BD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E66" w:rsidRDefault="00BA0E66" w:rsidP="00956BD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E66" w:rsidRDefault="00BA0E66" w:rsidP="00956BDD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E66" w:rsidRDefault="00BA0E66" w:rsidP="00956BDD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E66" w:rsidRDefault="00BA0E66" w:rsidP="00956BDD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66" w:rsidRDefault="00BA0E66" w:rsidP="00956B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66" w:rsidRDefault="00BA0E66" w:rsidP="00956BDD">
            <w:pPr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</w:tr>
      <w:tr w:rsidR="00BA0E66" w:rsidTr="00956BD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E66" w:rsidRDefault="00BA0E66" w:rsidP="00956BD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E66" w:rsidRDefault="00BA0E66" w:rsidP="00956BDD">
            <w:pPr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E66" w:rsidRDefault="00BA0E66" w:rsidP="00956BDD">
            <w:pPr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66" w:rsidRDefault="00BA0E66" w:rsidP="00956BD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66" w:rsidRDefault="00BA0E66" w:rsidP="00956B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66" w:rsidRDefault="00BA0E66" w:rsidP="00956B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0E66" w:rsidTr="00956BD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E66" w:rsidRDefault="00BA0E66" w:rsidP="00956BD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E66" w:rsidRDefault="00BA0E66" w:rsidP="00956BDD">
            <w:pPr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E66" w:rsidRDefault="00BA0E66" w:rsidP="00956BDD">
            <w:pPr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66" w:rsidRDefault="00BA0E66" w:rsidP="00956BDD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66" w:rsidRDefault="00BA0E66" w:rsidP="00956BDD">
            <w:pPr>
              <w:snapToGrid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66" w:rsidRDefault="00BA0E66" w:rsidP="00956B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0E66" w:rsidTr="00956BD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E66" w:rsidRDefault="00BA0E66" w:rsidP="00956BD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E66" w:rsidRDefault="00BA0E66" w:rsidP="00956B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66" w:rsidRDefault="00BA0E66" w:rsidP="00956BDD">
            <w:pPr>
              <w:snapToGrid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66" w:rsidRDefault="00BA0E66" w:rsidP="00956BDD">
            <w:pPr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66" w:rsidRDefault="00BA0E66" w:rsidP="00956BDD">
            <w:pPr>
              <w:snapToGrid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66" w:rsidRDefault="00BA0E66" w:rsidP="00956B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0E66" w:rsidTr="00956BD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E66" w:rsidRDefault="00BA0E66" w:rsidP="00956BD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E66" w:rsidRDefault="00BA0E66" w:rsidP="00956B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66" w:rsidRDefault="00BA0E66" w:rsidP="00956BDD">
            <w:pPr>
              <w:rPr>
                <w:rFonts w:ascii="Times New Roman" w:eastAsia="Times New Roman" w:hAnsi="Times New Roman" w:cs="Times New Roman"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66" w:rsidRDefault="00BA0E66" w:rsidP="00956BDD">
            <w:pPr>
              <w:rPr>
                <w:rFonts w:ascii="Times New Roman" w:eastAsia="Times New Roman" w:hAnsi="Times New Roman" w:cs="Times New Roman"/>
                <w:color w:val="00808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66" w:rsidRDefault="00BA0E66" w:rsidP="00956BDD">
            <w:pPr>
              <w:rPr>
                <w:rFonts w:ascii="Times New Roman" w:eastAsia="Times New Roman" w:hAnsi="Times New Roman" w:cs="Times New Roman"/>
                <w:color w:val="00808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66" w:rsidRDefault="00BA0E66" w:rsidP="00956B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E01BF" w:rsidRDefault="006E01BF" w:rsidP="006E01BF">
      <w:pPr>
        <w:rPr>
          <w:rFonts w:eastAsia="Times New Roman"/>
          <w:b/>
        </w:rPr>
      </w:pPr>
    </w:p>
    <w:p w:rsidR="006E01BF" w:rsidRDefault="006E01BF" w:rsidP="006E01BF">
      <w:pPr>
        <w:rPr>
          <w:rFonts w:eastAsia="Times New Roman"/>
          <w:b/>
        </w:rPr>
      </w:pPr>
    </w:p>
    <w:p w:rsidR="006E01BF" w:rsidRDefault="006E01BF" w:rsidP="006E01BF">
      <w:pPr>
        <w:rPr>
          <w:b/>
        </w:rPr>
      </w:pPr>
    </w:p>
    <w:p w:rsidR="006E01BF" w:rsidRDefault="006E01BF" w:rsidP="006E01BF">
      <w:pPr>
        <w:rPr>
          <w:b/>
        </w:rPr>
      </w:pPr>
    </w:p>
    <w:p w:rsidR="006E01BF" w:rsidRDefault="006E01BF" w:rsidP="006E01BF">
      <w:pPr>
        <w:rPr>
          <w:b/>
        </w:rPr>
      </w:pPr>
    </w:p>
    <w:p w:rsidR="006E01BF" w:rsidRDefault="006E01BF" w:rsidP="006E01BF">
      <w:pPr>
        <w:rPr>
          <w:b/>
        </w:rPr>
      </w:pPr>
    </w:p>
    <w:p w:rsidR="006E01BF" w:rsidRDefault="006E01BF" w:rsidP="006E01BF">
      <w:pPr>
        <w:rPr>
          <w:b/>
        </w:rPr>
      </w:pPr>
    </w:p>
    <w:tbl>
      <w:tblPr>
        <w:tblW w:w="15375" w:type="dxa"/>
        <w:tblInd w:w="-30" w:type="dxa"/>
        <w:tblLayout w:type="fixed"/>
        <w:tblLook w:val="04A0"/>
      </w:tblPr>
      <w:tblGrid>
        <w:gridCol w:w="1699"/>
        <w:gridCol w:w="3000"/>
        <w:gridCol w:w="3000"/>
        <w:gridCol w:w="3000"/>
        <w:gridCol w:w="2876"/>
        <w:gridCol w:w="1800"/>
      </w:tblGrid>
      <w:tr w:rsidR="006E01BF" w:rsidTr="00956BD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1BF" w:rsidRDefault="006E01BF" w:rsidP="00956BDD">
            <w:pPr>
              <w:snapToGrid w:val="0"/>
              <w:rPr>
                <w:rFonts w:ascii="Times New Roman" w:eastAsia="Times New Roman" w:hAnsi="Times New Roman" w:cs="Times New Roman"/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III settimana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1BF" w:rsidRDefault="006E01BF" w:rsidP="00BA0E66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22 Marzo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1BF" w:rsidRDefault="006E01BF" w:rsidP="00956BDD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23 Marzo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1BF" w:rsidRDefault="006E01BF" w:rsidP="00956BDD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24 Marzo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1BF" w:rsidRDefault="006E01BF" w:rsidP="00956BDD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25 Marzo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1BF" w:rsidRDefault="006E01BF" w:rsidP="00956BDD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26 Marzo</w:t>
            </w:r>
          </w:p>
        </w:tc>
      </w:tr>
      <w:tr w:rsidR="00BA0E66" w:rsidTr="00956BD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E66" w:rsidRDefault="00BA0E66" w:rsidP="00956BD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66" w:rsidRDefault="00BA0E66" w:rsidP="00A94EEF">
            <w:r w:rsidRPr="00253A0D">
              <w:rPr>
                <w:b/>
                <w:color w:val="FF0000"/>
                <w:lang w:eastAsia="ar-SA"/>
              </w:rPr>
              <w:t xml:space="preserve">Teorie e pratiche della ricerca archeologica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66" w:rsidRDefault="00BA0E66" w:rsidP="00A94EEF">
            <w:r w:rsidRPr="00253A0D">
              <w:rPr>
                <w:b/>
                <w:color w:val="FF0000"/>
                <w:lang w:eastAsia="ar-SA"/>
              </w:rPr>
              <w:t xml:space="preserve">Teorie e pratiche della ricerca archeologica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66" w:rsidRDefault="00BA0E66" w:rsidP="00A94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66" w:rsidRDefault="00BA0E66" w:rsidP="00956BD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66" w:rsidRDefault="00BA0E66" w:rsidP="00956BDD">
            <w:pPr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</w:p>
        </w:tc>
      </w:tr>
      <w:tr w:rsidR="00BA0E66" w:rsidTr="00956BD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E66" w:rsidRDefault="00BA0E66" w:rsidP="00956BD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66" w:rsidRDefault="00BA0E66" w:rsidP="00A94EEF">
            <w:r w:rsidRPr="00253A0D">
              <w:rPr>
                <w:b/>
                <w:color w:val="FF0000"/>
                <w:lang w:eastAsia="ar-SA"/>
              </w:rPr>
              <w:t xml:space="preserve">Teorie e pratiche della ricerca archeologica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66" w:rsidRDefault="00BA0E66" w:rsidP="00A94EEF">
            <w:r w:rsidRPr="00253A0D">
              <w:rPr>
                <w:b/>
                <w:color w:val="FF0000"/>
                <w:lang w:eastAsia="ar-SA"/>
              </w:rPr>
              <w:t xml:space="preserve">Teorie e pratiche della ricerca archeologica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66" w:rsidRDefault="00BA0E66" w:rsidP="00A94EEF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66" w:rsidRDefault="00BA0E66" w:rsidP="00956BDD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66" w:rsidRDefault="00BA0E66" w:rsidP="00956B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0E66" w:rsidTr="00956BD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E66" w:rsidRDefault="00BA0E66" w:rsidP="00956BD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66" w:rsidRPr="00126EC5" w:rsidRDefault="00BA0E66" w:rsidP="00A94EEF">
            <w:pPr>
              <w:suppressAutoHyphens/>
              <w:snapToGrid w:val="0"/>
              <w:spacing w:after="0" w:line="240" w:lineRule="auto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Archeologia degli insediamenti tardo-antichi e medievali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E66" w:rsidRPr="00126EC5" w:rsidRDefault="00BA0E66" w:rsidP="00A94EEF">
            <w:pPr>
              <w:suppressAutoHyphens/>
              <w:snapToGrid w:val="0"/>
              <w:spacing w:after="0" w:line="240" w:lineRule="auto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Archeologia degli insediamenti tardo-antichi e medievali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66" w:rsidRDefault="00BA0E66" w:rsidP="00A94EEF">
            <w:r w:rsidRPr="00284B70">
              <w:rPr>
                <w:b/>
                <w:color w:val="FF0000"/>
                <w:lang w:eastAsia="ar-SA"/>
              </w:rPr>
              <w:t xml:space="preserve">Teorie e pratiche della ricerca archeologica 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66" w:rsidRDefault="00BA0E66" w:rsidP="00956B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66" w:rsidRDefault="00BA0E66" w:rsidP="00956BDD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</w:tr>
      <w:tr w:rsidR="00BA0E66" w:rsidTr="00956BD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E66" w:rsidRDefault="00BA0E66" w:rsidP="00956BD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66" w:rsidRPr="00126EC5" w:rsidRDefault="00BA0E66" w:rsidP="00A94EEF">
            <w:pPr>
              <w:suppressAutoHyphens/>
              <w:snapToGrid w:val="0"/>
              <w:spacing w:after="0" w:line="240" w:lineRule="auto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Archeologia degli insediamenti tardo-antichi e medievali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E66" w:rsidRPr="00126EC5" w:rsidRDefault="00BA0E66" w:rsidP="00A94EEF">
            <w:pPr>
              <w:suppressAutoHyphens/>
              <w:snapToGrid w:val="0"/>
              <w:spacing w:after="0" w:line="240" w:lineRule="auto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Archeologia degli insediamenti tardo-antichi e medievali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66" w:rsidRDefault="00BA0E66" w:rsidP="00A94EEF">
            <w:r w:rsidRPr="00284B70">
              <w:rPr>
                <w:b/>
                <w:color w:val="FF0000"/>
                <w:lang w:eastAsia="ar-SA"/>
              </w:rPr>
              <w:t xml:space="preserve">Teorie e pratiche della ricerca archeologica 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66" w:rsidRDefault="00BA0E66" w:rsidP="00956BDD">
            <w:pPr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66" w:rsidRDefault="00BA0E66" w:rsidP="00956BDD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</w:tr>
      <w:tr w:rsidR="00BA0E66" w:rsidTr="00956BD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E66" w:rsidRDefault="00BA0E66" w:rsidP="00956BD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E66" w:rsidRDefault="00BA0E66" w:rsidP="00956BDD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E66" w:rsidRDefault="00BA0E66" w:rsidP="00956BDD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66" w:rsidRDefault="00BA0E66" w:rsidP="00956BDD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66" w:rsidRDefault="00BA0E66" w:rsidP="00956B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66" w:rsidRDefault="00BA0E66" w:rsidP="00956BDD">
            <w:pPr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</w:tr>
      <w:tr w:rsidR="00BA0E66" w:rsidTr="00956BD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E66" w:rsidRDefault="00BA0E66" w:rsidP="00956BD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E66" w:rsidRDefault="00BA0E66" w:rsidP="00956BDD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E66" w:rsidRDefault="00BA0E66" w:rsidP="00956BDD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66" w:rsidRDefault="00BA0E66" w:rsidP="00956BDD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66" w:rsidRDefault="00BA0E66" w:rsidP="00956B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66" w:rsidRDefault="00BA0E66" w:rsidP="00956BDD">
            <w:pPr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</w:tr>
      <w:tr w:rsidR="00BA0E66" w:rsidTr="00956BD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E66" w:rsidRDefault="00BA0E66" w:rsidP="00956BD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E66" w:rsidRDefault="00BA0E66" w:rsidP="00956BDD">
            <w:pPr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E66" w:rsidRDefault="00BA0E66" w:rsidP="00956BDD">
            <w:pPr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66" w:rsidRDefault="00BA0E66" w:rsidP="00956BD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66" w:rsidRDefault="00BA0E66" w:rsidP="00956B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66" w:rsidRDefault="00BA0E66" w:rsidP="00956B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0E66" w:rsidTr="00956BD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E66" w:rsidRDefault="00BA0E66" w:rsidP="00956BD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E66" w:rsidRDefault="00BA0E66" w:rsidP="00956BDD">
            <w:pPr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E66" w:rsidRDefault="00BA0E66" w:rsidP="00956BDD">
            <w:pPr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66" w:rsidRDefault="00BA0E66" w:rsidP="00956BDD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66" w:rsidRDefault="00BA0E66" w:rsidP="00956BDD">
            <w:pPr>
              <w:snapToGrid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66" w:rsidRDefault="00BA0E66" w:rsidP="00956B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0E66" w:rsidTr="00956BD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E66" w:rsidRDefault="00BA0E66" w:rsidP="00956BD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E66" w:rsidRDefault="00BA0E66" w:rsidP="00956B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66" w:rsidRDefault="00BA0E66" w:rsidP="00956BDD">
            <w:pPr>
              <w:snapToGrid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66" w:rsidRDefault="00BA0E66" w:rsidP="00956BDD">
            <w:pPr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66" w:rsidRDefault="00BA0E66" w:rsidP="00956BDD">
            <w:pPr>
              <w:snapToGrid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66" w:rsidRDefault="00BA0E66" w:rsidP="00956B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0E66" w:rsidTr="00956BD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E66" w:rsidRDefault="00BA0E66" w:rsidP="00956BD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E66" w:rsidRDefault="00BA0E66" w:rsidP="00956B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66" w:rsidRDefault="00BA0E66" w:rsidP="00956BDD">
            <w:pPr>
              <w:rPr>
                <w:rFonts w:ascii="Times New Roman" w:eastAsia="Times New Roman" w:hAnsi="Times New Roman" w:cs="Times New Roman"/>
                <w:color w:val="00808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66" w:rsidRDefault="00BA0E66" w:rsidP="00956BDD">
            <w:pPr>
              <w:rPr>
                <w:rFonts w:ascii="Times New Roman" w:eastAsia="Times New Roman" w:hAnsi="Times New Roman" w:cs="Times New Roman"/>
                <w:color w:val="008080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66" w:rsidRDefault="00BA0E66" w:rsidP="00956BDD">
            <w:pPr>
              <w:rPr>
                <w:rFonts w:ascii="Times New Roman" w:eastAsia="Times New Roman" w:hAnsi="Times New Roman" w:cs="Times New Roman"/>
                <w:color w:val="00808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66" w:rsidRDefault="00BA0E66" w:rsidP="00956B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E01BF" w:rsidRDefault="006E01BF" w:rsidP="006E01BF">
      <w:pPr>
        <w:rPr>
          <w:rFonts w:eastAsia="Times New Roman"/>
          <w:b/>
        </w:rPr>
      </w:pPr>
    </w:p>
    <w:p w:rsidR="006E01BF" w:rsidRDefault="006E01BF" w:rsidP="006E01BF">
      <w:pPr>
        <w:rPr>
          <w:rFonts w:eastAsia="Times New Roman"/>
          <w:b/>
        </w:rPr>
      </w:pPr>
    </w:p>
    <w:p w:rsidR="006E01BF" w:rsidRDefault="006E01BF" w:rsidP="006E01BF">
      <w:pPr>
        <w:rPr>
          <w:rFonts w:eastAsia="Times New Roman"/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975"/>
        <w:gridCol w:w="3023"/>
        <w:gridCol w:w="2999"/>
        <w:gridCol w:w="2639"/>
        <w:gridCol w:w="1800"/>
      </w:tblGrid>
      <w:tr w:rsidR="006E01BF" w:rsidTr="00956BD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1BF" w:rsidRDefault="006E01BF" w:rsidP="00956BDD">
            <w:pPr>
              <w:snapToGrid w:val="0"/>
              <w:rPr>
                <w:rFonts w:ascii="Times New Roman" w:eastAsia="Times New Roman" w:hAnsi="Times New Roman" w:cs="Times New Roman"/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IV 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1BF" w:rsidRDefault="006E01BF" w:rsidP="00956BDD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29 Marzo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1BF" w:rsidRDefault="006E01BF" w:rsidP="00956BDD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30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1BF" w:rsidRDefault="006E01BF" w:rsidP="00956BDD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31 Marzo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1BF" w:rsidRPr="00852CC9" w:rsidRDefault="006E01BF" w:rsidP="00956BDD">
            <w:pPr>
              <w:snapToGrid w:val="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52CC9">
              <w:rPr>
                <w:b/>
                <w:color w:val="FF0000"/>
                <w:sz w:val="20"/>
                <w:szCs w:val="20"/>
              </w:rPr>
              <w:t xml:space="preserve">Giovedì 1 Aprile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1BF" w:rsidRPr="00852CC9" w:rsidRDefault="006E01BF" w:rsidP="00956BDD">
            <w:pPr>
              <w:snapToGrid w:val="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52CC9">
              <w:rPr>
                <w:b/>
                <w:color w:val="FF0000"/>
                <w:sz w:val="20"/>
                <w:szCs w:val="20"/>
              </w:rPr>
              <w:t>Venerdì 2 Aprile</w:t>
            </w:r>
          </w:p>
        </w:tc>
      </w:tr>
      <w:tr w:rsidR="00BA0E66" w:rsidTr="00CF0F0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E66" w:rsidRDefault="00BA0E66" w:rsidP="00956BD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66" w:rsidRDefault="00BA0E66" w:rsidP="00A94EEF">
            <w:r w:rsidRPr="00253A0D">
              <w:rPr>
                <w:b/>
                <w:color w:val="FF0000"/>
                <w:lang w:eastAsia="ar-SA"/>
              </w:rPr>
              <w:t xml:space="preserve">Teorie e pratiche della ricerca archeologica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66" w:rsidRDefault="00BA0E66" w:rsidP="00A94EEF">
            <w:r w:rsidRPr="00253A0D">
              <w:rPr>
                <w:b/>
                <w:color w:val="FF0000"/>
                <w:lang w:eastAsia="ar-SA"/>
              </w:rPr>
              <w:t xml:space="preserve">Teorie e pratiche della ricerca archeologica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66" w:rsidRDefault="00BA0E66" w:rsidP="00A94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A0E66" w:rsidRDefault="00BA0E66" w:rsidP="00BA0E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E66" w:rsidRDefault="00BA0E66" w:rsidP="00BA0E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E66" w:rsidRDefault="00BA0E66" w:rsidP="00BA0E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E66" w:rsidRDefault="00BA0E66" w:rsidP="00BA0E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E66" w:rsidRDefault="00BA0E66" w:rsidP="00BA0E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283D">
              <w:rPr>
                <w:rFonts w:ascii="Times New Roman" w:eastAsia="Times New Roman" w:hAnsi="Times New Roman" w:cs="Times New Roman"/>
                <w:color w:val="FF0000"/>
                <w:sz w:val="44"/>
                <w:szCs w:val="44"/>
              </w:rPr>
              <w:t>Festività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0E66" w:rsidRDefault="00BA0E66" w:rsidP="00BA0E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E66" w:rsidRDefault="00BA0E66" w:rsidP="00BA0E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E66" w:rsidRDefault="00BA0E66" w:rsidP="00BA0E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E66" w:rsidRDefault="00BA0E66" w:rsidP="00BA0E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E66" w:rsidRDefault="00BA0E66" w:rsidP="00BA0E66">
            <w:pPr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1E283D">
              <w:rPr>
                <w:rFonts w:ascii="Times New Roman" w:eastAsia="Times New Roman" w:hAnsi="Times New Roman" w:cs="Times New Roman"/>
                <w:color w:val="FF0000"/>
                <w:sz w:val="44"/>
                <w:szCs w:val="44"/>
              </w:rPr>
              <w:t>Festività</w:t>
            </w:r>
          </w:p>
        </w:tc>
      </w:tr>
      <w:tr w:rsidR="00BA0E66" w:rsidTr="00CF0F0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E66" w:rsidRDefault="00BA0E66" w:rsidP="00956BD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66" w:rsidRDefault="00BA0E66" w:rsidP="00A94EEF">
            <w:r w:rsidRPr="00253A0D">
              <w:rPr>
                <w:b/>
                <w:color w:val="FF0000"/>
                <w:lang w:eastAsia="ar-SA"/>
              </w:rPr>
              <w:t xml:space="preserve">Teorie e pratiche della ricerca archeologica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66" w:rsidRDefault="00BA0E66" w:rsidP="00A94EEF">
            <w:r w:rsidRPr="00253A0D">
              <w:rPr>
                <w:b/>
                <w:color w:val="FF0000"/>
                <w:lang w:eastAsia="ar-SA"/>
              </w:rPr>
              <w:t xml:space="preserve">Teorie e pratiche della ricerca archeologica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66" w:rsidRDefault="00BA0E66" w:rsidP="00A94EEF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left w:val="single" w:sz="4" w:space="0" w:color="000000"/>
              <w:right w:val="nil"/>
            </w:tcBorders>
          </w:tcPr>
          <w:p w:rsidR="00BA0E66" w:rsidRDefault="00BA0E66" w:rsidP="00956BD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0E66" w:rsidRDefault="00BA0E66" w:rsidP="00956B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0E66" w:rsidTr="00CF0F0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E66" w:rsidRDefault="00BA0E66" w:rsidP="00956BD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66" w:rsidRPr="00126EC5" w:rsidRDefault="00BA0E66" w:rsidP="00A94EEF">
            <w:pPr>
              <w:suppressAutoHyphens/>
              <w:snapToGrid w:val="0"/>
              <w:spacing w:after="0" w:line="240" w:lineRule="auto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Archeologia degli insediamenti tardo-antichi e medievali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E66" w:rsidRPr="00126EC5" w:rsidRDefault="00BA0E66" w:rsidP="00A94EEF">
            <w:pPr>
              <w:suppressAutoHyphens/>
              <w:snapToGrid w:val="0"/>
              <w:spacing w:after="0" w:line="240" w:lineRule="auto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Archeologia degli insediamenti tardo-antichi e medievali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E66" w:rsidRDefault="00BA0E66" w:rsidP="00A94EEF">
            <w:r w:rsidRPr="00284B70">
              <w:rPr>
                <w:b/>
                <w:color w:val="FF0000"/>
                <w:lang w:eastAsia="ar-SA"/>
              </w:rPr>
              <w:t xml:space="preserve">Teorie e pratiche della ricerca archeologica </w:t>
            </w:r>
          </w:p>
        </w:tc>
        <w:tc>
          <w:tcPr>
            <w:tcW w:w="2639" w:type="dxa"/>
            <w:vMerge/>
            <w:tcBorders>
              <w:left w:val="single" w:sz="4" w:space="0" w:color="000000"/>
              <w:right w:val="nil"/>
            </w:tcBorders>
          </w:tcPr>
          <w:p w:rsidR="00BA0E66" w:rsidRDefault="00BA0E66" w:rsidP="00956B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0E66" w:rsidRDefault="00BA0E66" w:rsidP="00956BDD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</w:tr>
      <w:tr w:rsidR="00BA0E66" w:rsidTr="00CF0F0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E66" w:rsidRDefault="00BA0E66" w:rsidP="00956BD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66" w:rsidRPr="00126EC5" w:rsidRDefault="00BA0E66" w:rsidP="00A94EEF">
            <w:pPr>
              <w:suppressAutoHyphens/>
              <w:snapToGrid w:val="0"/>
              <w:spacing w:after="0" w:line="240" w:lineRule="auto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Archeologia degli insediamenti tardo-antichi e medievali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E66" w:rsidRPr="00126EC5" w:rsidRDefault="00BA0E66" w:rsidP="00A94EEF">
            <w:pPr>
              <w:suppressAutoHyphens/>
              <w:snapToGrid w:val="0"/>
              <w:spacing w:after="0" w:line="240" w:lineRule="auto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Archeologia degli insediamenti tardo-antichi e medievali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E66" w:rsidRDefault="00BA0E66" w:rsidP="00A94EEF">
            <w:r w:rsidRPr="00284B70">
              <w:rPr>
                <w:b/>
                <w:color w:val="FF0000"/>
                <w:lang w:eastAsia="ar-SA"/>
              </w:rPr>
              <w:t xml:space="preserve">Teorie e pratiche della ricerca archeologica </w:t>
            </w:r>
          </w:p>
        </w:tc>
        <w:tc>
          <w:tcPr>
            <w:tcW w:w="2639" w:type="dxa"/>
            <w:vMerge/>
            <w:tcBorders>
              <w:left w:val="single" w:sz="4" w:space="0" w:color="000000"/>
              <w:right w:val="nil"/>
            </w:tcBorders>
          </w:tcPr>
          <w:p w:rsidR="00BA0E66" w:rsidRDefault="00BA0E66" w:rsidP="00956B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0E66" w:rsidRDefault="00BA0E66" w:rsidP="00956BDD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</w:tr>
      <w:tr w:rsidR="00BA0E66" w:rsidTr="00CF0F0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E66" w:rsidRDefault="00BA0E66" w:rsidP="00956BD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E66" w:rsidRDefault="00BA0E66" w:rsidP="00956BDD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E66" w:rsidRDefault="00BA0E66" w:rsidP="00956BDD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E66" w:rsidRDefault="00BA0E66" w:rsidP="00956BDD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639" w:type="dxa"/>
            <w:vMerge/>
            <w:tcBorders>
              <w:left w:val="single" w:sz="4" w:space="0" w:color="000000"/>
              <w:right w:val="nil"/>
            </w:tcBorders>
          </w:tcPr>
          <w:p w:rsidR="00BA0E66" w:rsidRDefault="00BA0E66" w:rsidP="00956B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0E66" w:rsidRDefault="00BA0E66" w:rsidP="00956BDD">
            <w:pPr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</w:tr>
      <w:tr w:rsidR="00BA0E66" w:rsidTr="00CF0F0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E66" w:rsidRDefault="00BA0E66" w:rsidP="00956BD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E66" w:rsidRDefault="00BA0E66" w:rsidP="00956BDD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E66" w:rsidRDefault="00BA0E66" w:rsidP="00956BDD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E66" w:rsidRDefault="00BA0E66" w:rsidP="00956BDD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639" w:type="dxa"/>
            <w:vMerge/>
            <w:tcBorders>
              <w:left w:val="single" w:sz="4" w:space="0" w:color="000000"/>
              <w:right w:val="nil"/>
            </w:tcBorders>
          </w:tcPr>
          <w:p w:rsidR="00BA0E66" w:rsidRDefault="00BA0E66" w:rsidP="00956B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0E66" w:rsidRDefault="00BA0E66" w:rsidP="00956BDD">
            <w:pPr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</w:tr>
      <w:tr w:rsidR="00BA0E66" w:rsidTr="00CF0F0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E66" w:rsidRDefault="00BA0E66" w:rsidP="00956BD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E66" w:rsidRDefault="00BA0E66" w:rsidP="00956BDD">
            <w:pPr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E66" w:rsidRDefault="00BA0E66" w:rsidP="00956BDD">
            <w:pPr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66" w:rsidRDefault="00BA0E66" w:rsidP="00956BD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left w:val="single" w:sz="4" w:space="0" w:color="000000"/>
              <w:right w:val="nil"/>
            </w:tcBorders>
          </w:tcPr>
          <w:p w:rsidR="00BA0E66" w:rsidRDefault="00BA0E66" w:rsidP="00956B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0E66" w:rsidRDefault="00BA0E66" w:rsidP="00956B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0E66" w:rsidTr="00CF0F0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E66" w:rsidRDefault="00BA0E66" w:rsidP="00956BD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E66" w:rsidRDefault="00BA0E66" w:rsidP="00956BDD">
            <w:pPr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E66" w:rsidRDefault="00BA0E66" w:rsidP="00956BDD">
            <w:pPr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66" w:rsidRDefault="00BA0E66" w:rsidP="00956BDD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left w:val="single" w:sz="4" w:space="0" w:color="000000"/>
              <w:right w:val="nil"/>
            </w:tcBorders>
          </w:tcPr>
          <w:p w:rsidR="00BA0E66" w:rsidRDefault="00BA0E66" w:rsidP="00956BDD">
            <w:pPr>
              <w:snapToGrid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0E66" w:rsidRDefault="00BA0E66" w:rsidP="00956B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0E66" w:rsidTr="00CF0F0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E66" w:rsidRDefault="00BA0E66" w:rsidP="00956BD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E66" w:rsidRDefault="00BA0E66" w:rsidP="00956B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66" w:rsidRDefault="00BA0E66" w:rsidP="00956BDD">
            <w:pPr>
              <w:snapToGrid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66" w:rsidRDefault="00BA0E66" w:rsidP="00956BDD">
            <w:pPr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left w:val="single" w:sz="4" w:space="0" w:color="000000"/>
              <w:right w:val="nil"/>
            </w:tcBorders>
          </w:tcPr>
          <w:p w:rsidR="00BA0E66" w:rsidRDefault="00BA0E66" w:rsidP="00956BDD">
            <w:pPr>
              <w:snapToGrid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0E66" w:rsidRDefault="00BA0E66" w:rsidP="00956B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0E66" w:rsidTr="00CF0F0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E66" w:rsidRDefault="00BA0E66" w:rsidP="00956BD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E66" w:rsidRDefault="00BA0E66" w:rsidP="00956B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66" w:rsidRDefault="00BA0E66" w:rsidP="00956BDD">
            <w:pPr>
              <w:rPr>
                <w:rFonts w:ascii="Times New Roman" w:eastAsia="Times New Roman" w:hAnsi="Times New Roman" w:cs="Times New Roman"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66" w:rsidRDefault="00BA0E66" w:rsidP="00956BDD">
            <w:pPr>
              <w:rPr>
                <w:rFonts w:ascii="Times New Roman" w:eastAsia="Times New Roman" w:hAnsi="Times New Roman" w:cs="Times New Roman"/>
                <w:color w:val="008080"/>
                <w:sz w:val="20"/>
                <w:szCs w:val="20"/>
              </w:rPr>
            </w:pPr>
          </w:p>
        </w:tc>
        <w:tc>
          <w:tcPr>
            <w:tcW w:w="263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A0E66" w:rsidRDefault="00BA0E66" w:rsidP="00956BDD">
            <w:pPr>
              <w:rPr>
                <w:rFonts w:ascii="Times New Roman" w:eastAsia="Times New Roman" w:hAnsi="Times New Roman" w:cs="Times New Roman"/>
                <w:color w:val="00808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66" w:rsidRDefault="00BA0E66" w:rsidP="00956B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E01BF" w:rsidRDefault="006E01BF" w:rsidP="006E01BF">
      <w:pPr>
        <w:rPr>
          <w:rFonts w:eastAsia="Times New Roman"/>
          <w:b/>
        </w:rPr>
      </w:pPr>
    </w:p>
    <w:p w:rsidR="006E01BF" w:rsidRDefault="006E01BF" w:rsidP="006E01BF">
      <w:pPr>
        <w:rPr>
          <w:b/>
        </w:rPr>
      </w:pPr>
    </w:p>
    <w:p w:rsidR="006E01BF" w:rsidRDefault="006E01BF" w:rsidP="006E01BF">
      <w:pPr>
        <w:rPr>
          <w:b/>
        </w:rPr>
      </w:pPr>
    </w:p>
    <w:p w:rsidR="006E01BF" w:rsidRDefault="006E01BF" w:rsidP="006E01BF">
      <w:pPr>
        <w:rPr>
          <w:b/>
        </w:rPr>
      </w:pPr>
    </w:p>
    <w:p w:rsidR="006E01BF" w:rsidRDefault="006E01BF" w:rsidP="006E01BF">
      <w:pPr>
        <w:rPr>
          <w:rFonts w:eastAsia="Times New Roman"/>
          <w:b/>
        </w:rPr>
      </w:pPr>
    </w:p>
    <w:tbl>
      <w:tblPr>
        <w:tblW w:w="15300" w:type="dxa"/>
        <w:tblInd w:w="-30" w:type="dxa"/>
        <w:tblLayout w:type="fixed"/>
        <w:tblLook w:val="04A0"/>
      </w:tblPr>
      <w:tblGrid>
        <w:gridCol w:w="1697"/>
        <w:gridCol w:w="2975"/>
        <w:gridCol w:w="2976"/>
        <w:gridCol w:w="2976"/>
        <w:gridCol w:w="2550"/>
        <w:gridCol w:w="2126"/>
      </w:tblGrid>
      <w:tr w:rsidR="006E01BF" w:rsidTr="00956BDD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1BF" w:rsidRDefault="006E01BF" w:rsidP="00956BDD">
            <w:pPr>
              <w:snapToGrid w:val="0"/>
              <w:rPr>
                <w:rFonts w:ascii="Times New Roman" w:eastAsia="Times New Roman" w:hAnsi="Times New Roman" w:cs="Times New Roman"/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1BF" w:rsidRPr="00335371" w:rsidRDefault="006E01BF" w:rsidP="00956BDD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35371">
              <w:rPr>
                <w:b/>
                <w:color w:val="FF0000"/>
                <w:sz w:val="20"/>
                <w:szCs w:val="20"/>
              </w:rPr>
              <w:t>Lunedì 5 Aprile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1BF" w:rsidRPr="00852CC9" w:rsidRDefault="006E01BF" w:rsidP="00956BDD">
            <w:pPr>
              <w:snapToGrid w:val="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52CC9">
              <w:rPr>
                <w:b/>
                <w:color w:val="FF0000"/>
                <w:sz w:val="20"/>
                <w:szCs w:val="20"/>
              </w:rPr>
              <w:t>Martedì 6 Aprile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1BF" w:rsidRDefault="006E01BF" w:rsidP="00956BDD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7 Aprile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1BF" w:rsidRDefault="006E01BF" w:rsidP="00956BDD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8 Aprile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1BF" w:rsidRDefault="006E01BF" w:rsidP="00956BDD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9 Aprile</w:t>
            </w:r>
          </w:p>
        </w:tc>
      </w:tr>
      <w:tr w:rsidR="00852CC9" w:rsidTr="004D45EC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2CC9" w:rsidRDefault="00852CC9" w:rsidP="00956BD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852CC9" w:rsidRDefault="00852CC9" w:rsidP="00956B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2CC9" w:rsidRDefault="00852CC9" w:rsidP="00956B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2CC9" w:rsidRDefault="00852CC9" w:rsidP="00956B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2CC9" w:rsidRDefault="00852CC9" w:rsidP="00956B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2CC9" w:rsidRPr="001E283D" w:rsidRDefault="00852CC9" w:rsidP="00956BD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44"/>
                <w:szCs w:val="44"/>
              </w:rPr>
            </w:pPr>
            <w:r w:rsidRPr="001E283D">
              <w:rPr>
                <w:rFonts w:ascii="Times New Roman" w:eastAsia="Times New Roman" w:hAnsi="Times New Roman" w:cs="Times New Roman"/>
                <w:color w:val="FF0000"/>
                <w:sz w:val="44"/>
                <w:szCs w:val="44"/>
              </w:rPr>
              <w:t>Festività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852CC9" w:rsidRDefault="00852CC9" w:rsidP="00BA0E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2CC9" w:rsidRDefault="00852CC9" w:rsidP="00BA0E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2CC9" w:rsidRDefault="00852CC9" w:rsidP="00BA0E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2CC9" w:rsidRDefault="00852CC9" w:rsidP="00BA0E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2CC9" w:rsidRDefault="00852CC9" w:rsidP="00BA0E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83D">
              <w:rPr>
                <w:rFonts w:ascii="Times New Roman" w:eastAsia="Times New Roman" w:hAnsi="Times New Roman" w:cs="Times New Roman"/>
                <w:color w:val="FF0000"/>
                <w:sz w:val="44"/>
                <w:szCs w:val="44"/>
              </w:rPr>
              <w:t>Festività</w:t>
            </w:r>
          </w:p>
          <w:p w:rsidR="00852CC9" w:rsidRDefault="00852CC9" w:rsidP="00BA0E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2CC9" w:rsidRDefault="00852CC9" w:rsidP="00BA0E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2CC9" w:rsidRDefault="00852CC9" w:rsidP="00BA0E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2CC9" w:rsidRDefault="00852CC9" w:rsidP="00BA0E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2CC9" w:rsidRDefault="00852CC9" w:rsidP="00956B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2CC9" w:rsidRDefault="00852CC9" w:rsidP="00956B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CC9" w:rsidRDefault="00852CC9" w:rsidP="00956BDD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852CC9" w:rsidTr="004D45EC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2CC9" w:rsidRDefault="00852CC9" w:rsidP="00956BD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</w:tcPr>
          <w:p w:rsidR="00852CC9" w:rsidRDefault="00852CC9" w:rsidP="00956BDD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nil"/>
            </w:tcBorders>
          </w:tcPr>
          <w:p w:rsidR="00852CC9" w:rsidRDefault="00852CC9" w:rsidP="00956BD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2CC9" w:rsidRDefault="00852CC9" w:rsidP="00956BDD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2CC9" w:rsidRDefault="00852CC9" w:rsidP="00956B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CC9" w:rsidRDefault="00852CC9" w:rsidP="00956BDD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852CC9" w:rsidTr="004D45EC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2CC9" w:rsidRDefault="00852CC9" w:rsidP="00956BD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</w:tcPr>
          <w:p w:rsidR="00852CC9" w:rsidRDefault="00852CC9" w:rsidP="00956B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852CC9" w:rsidRDefault="00852CC9" w:rsidP="00956B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2CC9" w:rsidRDefault="00852CC9" w:rsidP="00A94EEF">
            <w:r w:rsidRPr="00284B70">
              <w:rPr>
                <w:b/>
                <w:color w:val="FF0000"/>
                <w:lang w:eastAsia="ar-SA"/>
              </w:rPr>
              <w:t xml:space="preserve">Teorie e pratiche della ricerca archeologica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2CC9" w:rsidRDefault="00852CC9" w:rsidP="00956B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CC9" w:rsidRDefault="00852CC9" w:rsidP="00956BDD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highlight w:val="cyan"/>
              </w:rPr>
            </w:pPr>
          </w:p>
        </w:tc>
      </w:tr>
      <w:tr w:rsidR="00852CC9" w:rsidTr="004D45EC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2CC9" w:rsidRDefault="00852CC9" w:rsidP="00956BD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</w:tcPr>
          <w:p w:rsidR="00852CC9" w:rsidRDefault="00852CC9" w:rsidP="00956BDD">
            <w:pPr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852CC9" w:rsidRDefault="00852CC9" w:rsidP="00956B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2CC9" w:rsidRDefault="00852CC9" w:rsidP="00A94EEF">
            <w:r w:rsidRPr="00284B70">
              <w:rPr>
                <w:b/>
                <w:color w:val="FF0000"/>
                <w:lang w:eastAsia="ar-SA"/>
              </w:rPr>
              <w:t xml:space="preserve">Teorie e pratiche della ricerca archeologica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2CC9" w:rsidRDefault="00852CC9" w:rsidP="00956B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CC9" w:rsidRDefault="00852CC9" w:rsidP="00956BDD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highlight w:val="cyan"/>
              </w:rPr>
            </w:pPr>
          </w:p>
        </w:tc>
      </w:tr>
      <w:tr w:rsidR="00852CC9" w:rsidTr="004D45EC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2CC9" w:rsidRDefault="00852CC9" w:rsidP="00956BD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852CC9" w:rsidRDefault="00852CC9" w:rsidP="00956BDD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852CC9" w:rsidRDefault="00852CC9" w:rsidP="00956BDD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2CC9" w:rsidRDefault="00852CC9" w:rsidP="00956B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2CC9" w:rsidRDefault="00852CC9" w:rsidP="00956B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CC9" w:rsidRDefault="00852CC9" w:rsidP="00956BDD">
            <w:pPr>
              <w:rPr>
                <w:rFonts w:ascii="Verdana" w:eastAsia="Times New Roman" w:hAnsi="Verdana" w:cs="Times New Roman"/>
                <w:b/>
                <w:sz w:val="18"/>
                <w:szCs w:val="18"/>
                <w:highlight w:val="cyan"/>
              </w:rPr>
            </w:pPr>
          </w:p>
        </w:tc>
      </w:tr>
      <w:tr w:rsidR="00852CC9" w:rsidTr="004D45EC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2CC9" w:rsidRDefault="00852CC9" w:rsidP="00956BD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852CC9" w:rsidRDefault="00852CC9" w:rsidP="00956BDD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852CC9" w:rsidRDefault="00852CC9" w:rsidP="00956BDD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2CC9" w:rsidRDefault="00852CC9" w:rsidP="00956B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2CC9" w:rsidRDefault="00852CC9" w:rsidP="00956B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CC9" w:rsidRDefault="00852CC9" w:rsidP="00956BDD">
            <w:pPr>
              <w:rPr>
                <w:rFonts w:ascii="Verdana" w:eastAsia="Times New Roman" w:hAnsi="Verdana" w:cs="Times New Roman"/>
                <w:b/>
                <w:sz w:val="18"/>
                <w:szCs w:val="18"/>
                <w:highlight w:val="cyan"/>
              </w:rPr>
            </w:pPr>
          </w:p>
        </w:tc>
      </w:tr>
      <w:tr w:rsidR="00852CC9" w:rsidTr="004D45EC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2CC9" w:rsidRDefault="00852CC9" w:rsidP="00956BD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852CC9" w:rsidRDefault="00852CC9" w:rsidP="00956BDD">
            <w:pPr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852CC9" w:rsidRDefault="00852CC9" w:rsidP="00956BDD">
            <w:pPr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2CC9" w:rsidRDefault="00852CC9" w:rsidP="00956B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2CC9" w:rsidRDefault="00852CC9" w:rsidP="00956B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CC9" w:rsidRDefault="00852CC9" w:rsidP="00956BDD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852CC9" w:rsidTr="00765216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2CC9" w:rsidRDefault="00852CC9" w:rsidP="00956BD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852CC9" w:rsidRDefault="00852CC9" w:rsidP="00956BDD">
            <w:pPr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852CC9" w:rsidRDefault="00852CC9" w:rsidP="00956BDD">
            <w:pPr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2CC9" w:rsidRDefault="00852CC9" w:rsidP="00956BDD">
            <w:pPr>
              <w:snapToGrid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2CC9" w:rsidRDefault="00852CC9" w:rsidP="00956BDD">
            <w:pPr>
              <w:snapToGrid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CC9" w:rsidRDefault="00852CC9" w:rsidP="00956BDD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852CC9" w:rsidTr="00765216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2CC9" w:rsidRDefault="00852CC9" w:rsidP="00956BD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852CC9" w:rsidRDefault="00852CC9" w:rsidP="00956B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nil"/>
            </w:tcBorders>
          </w:tcPr>
          <w:p w:rsidR="00852CC9" w:rsidRDefault="00852CC9" w:rsidP="00956BDD">
            <w:pPr>
              <w:snapToGrid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2CC9" w:rsidRDefault="00852CC9" w:rsidP="00956BDD">
            <w:pPr>
              <w:snapToGrid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2CC9" w:rsidRDefault="00852CC9" w:rsidP="00956B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CC9" w:rsidRDefault="00852CC9" w:rsidP="00956BDD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852CC9" w:rsidTr="00765216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2CC9" w:rsidRDefault="00852CC9" w:rsidP="00956BD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2CC9" w:rsidRDefault="00852CC9" w:rsidP="00956B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852CC9" w:rsidRDefault="00852CC9" w:rsidP="00956BDD">
            <w:pPr>
              <w:rPr>
                <w:rFonts w:ascii="Times New Roman" w:eastAsia="Times New Roman" w:hAnsi="Times New Roman" w:cs="Times New Roman"/>
                <w:color w:val="00808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2CC9" w:rsidRDefault="00852CC9" w:rsidP="00956BDD">
            <w:pPr>
              <w:rPr>
                <w:rFonts w:ascii="Times New Roman" w:eastAsia="Times New Roman" w:hAnsi="Times New Roman" w:cs="Times New Roman"/>
                <w:color w:val="008080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2CC9" w:rsidRDefault="00852CC9" w:rsidP="00956B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CC9" w:rsidRDefault="00852CC9" w:rsidP="00956BDD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</w:tbl>
    <w:p w:rsidR="006E01BF" w:rsidRDefault="006E01BF" w:rsidP="006E01BF">
      <w:pPr>
        <w:rPr>
          <w:rFonts w:eastAsia="Times New Roman"/>
          <w:b/>
        </w:rPr>
      </w:pPr>
    </w:p>
    <w:p w:rsidR="006E01BF" w:rsidRDefault="006E01BF" w:rsidP="006E01BF">
      <w:pPr>
        <w:rPr>
          <w:rFonts w:eastAsia="Times New Roman"/>
          <w:b/>
        </w:rPr>
      </w:pPr>
    </w:p>
    <w:p w:rsidR="006E01BF" w:rsidRDefault="006E01BF" w:rsidP="006E01BF">
      <w:pPr>
        <w:rPr>
          <w:rFonts w:eastAsia="Times New Roman"/>
          <w:b/>
        </w:rPr>
      </w:pPr>
    </w:p>
    <w:p w:rsidR="006E01BF" w:rsidRDefault="006E01BF" w:rsidP="006E01BF">
      <w:pPr>
        <w:rPr>
          <w:b/>
        </w:rPr>
      </w:pPr>
    </w:p>
    <w:p w:rsidR="006E01BF" w:rsidRDefault="006E01BF" w:rsidP="006E01BF">
      <w:pPr>
        <w:rPr>
          <w:b/>
        </w:rPr>
      </w:pPr>
    </w:p>
    <w:tbl>
      <w:tblPr>
        <w:tblW w:w="15375" w:type="dxa"/>
        <w:tblInd w:w="-30" w:type="dxa"/>
        <w:tblLayout w:type="fixed"/>
        <w:tblLook w:val="04A0"/>
      </w:tblPr>
      <w:tblGrid>
        <w:gridCol w:w="1699"/>
        <w:gridCol w:w="2976"/>
        <w:gridCol w:w="3024"/>
        <w:gridCol w:w="3000"/>
        <w:gridCol w:w="2876"/>
        <w:gridCol w:w="1800"/>
      </w:tblGrid>
      <w:tr w:rsidR="006E01BF" w:rsidTr="00956BDD">
        <w:trPr>
          <w:trHeight w:val="327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1BF" w:rsidRDefault="006E01BF" w:rsidP="00956BDD">
            <w:pPr>
              <w:snapToGrid w:val="0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>VI settimana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1BF" w:rsidRPr="00335371" w:rsidRDefault="006E01BF" w:rsidP="00956BDD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12 Aprile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1BF" w:rsidRDefault="006E01BF" w:rsidP="00956BDD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13 Aprile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1BF" w:rsidRDefault="006E01BF" w:rsidP="00956BDD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14 Aprile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1BF" w:rsidRDefault="006E01BF" w:rsidP="00956BDD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15 Aprile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1BF" w:rsidRDefault="006E01BF" w:rsidP="00956BDD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16 Aprile</w:t>
            </w:r>
          </w:p>
        </w:tc>
      </w:tr>
      <w:tr w:rsidR="00BA0E66" w:rsidTr="00956BD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E66" w:rsidRDefault="00BA0E66" w:rsidP="00956BD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66" w:rsidRDefault="00BA0E66" w:rsidP="00A94EEF">
            <w:r w:rsidRPr="00253A0D">
              <w:rPr>
                <w:b/>
                <w:color w:val="FF0000"/>
                <w:lang w:eastAsia="ar-SA"/>
              </w:rPr>
              <w:t xml:space="preserve">Teorie e pratiche della ricerca archeologica 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66" w:rsidRDefault="00BA0E66" w:rsidP="00A94EEF">
            <w:r w:rsidRPr="00253A0D">
              <w:rPr>
                <w:b/>
                <w:color w:val="FF0000"/>
                <w:lang w:eastAsia="ar-SA"/>
              </w:rPr>
              <w:t xml:space="preserve">Teorie e pratiche della ricerca archeologica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66" w:rsidRDefault="00BA0E66" w:rsidP="00A94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66" w:rsidRDefault="00BA0E66" w:rsidP="00956BD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66" w:rsidRDefault="00BA0E66" w:rsidP="00956B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0E66" w:rsidTr="00956BD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E66" w:rsidRDefault="00BA0E66" w:rsidP="00956BD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66" w:rsidRDefault="00BA0E66" w:rsidP="00A94EEF">
            <w:r w:rsidRPr="00253A0D">
              <w:rPr>
                <w:b/>
                <w:color w:val="FF0000"/>
                <w:lang w:eastAsia="ar-SA"/>
              </w:rPr>
              <w:t xml:space="preserve">Teorie e pratiche della ricerca archeologica 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66" w:rsidRDefault="00BA0E66" w:rsidP="00A94EEF">
            <w:r w:rsidRPr="00253A0D">
              <w:rPr>
                <w:b/>
                <w:color w:val="FF0000"/>
                <w:lang w:eastAsia="ar-SA"/>
              </w:rPr>
              <w:t xml:space="preserve">Teorie e pratiche della ricerca archeologica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66" w:rsidRDefault="00BA0E66" w:rsidP="00A94EEF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66" w:rsidRDefault="00BA0E66" w:rsidP="00956BD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66" w:rsidRDefault="00BA0E66" w:rsidP="00956B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0E66" w:rsidTr="00956BD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E66" w:rsidRDefault="00BA0E66" w:rsidP="00956BD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66" w:rsidRPr="00126EC5" w:rsidRDefault="00BA0E66" w:rsidP="00A94EEF">
            <w:pPr>
              <w:suppressAutoHyphens/>
              <w:snapToGrid w:val="0"/>
              <w:spacing w:after="0" w:line="240" w:lineRule="auto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Archeologia degli insediamenti tardo-antichi e medievali 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E66" w:rsidRPr="00126EC5" w:rsidRDefault="00BA0E66" w:rsidP="00A94EEF">
            <w:pPr>
              <w:suppressAutoHyphens/>
              <w:snapToGrid w:val="0"/>
              <w:spacing w:after="0" w:line="240" w:lineRule="auto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Archeologia degli insediamenti tardo-antichi e medievali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66" w:rsidRDefault="00BA0E66" w:rsidP="00A94EEF">
            <w:r w:rsidRPr="00284B70">
              <w:rPr>
                <w:b/>
                <w:color w:val="FF0000"/>
                <w:lang w:eastAsia="ar-SA"/>
              </w:rPr>
              <w:t xml:space="preserve">Teorie e pratiche della ricerca archeologica 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66" w:rsidRDefault="00BA0E66" w:rsidP="00956B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66" w:rsidRDefault="00BA0E66" w:rsidP="00956BDD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</w:tr>
      <w:tr w:rsidR="00BA0E66" w:rsidTr="00956BD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E66" w:rsidRDefault="00BA0E66" w:rsidP="00956BD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66" w:rsidRPr="00126EC5" w:rsidRDefault="00BA0E66" w:rsidP="00A94EEF">
            <w:pPr>
              <w:suppressAutoHyphens/>
              <w:snapToGrid w:val="0"/>
              <w:spacing w:after="0" w:line="240" w:lineRule="auto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Archeologia degli insediamenti tardo-antichi e medievali 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E66" w:rsidRPr="00126EC5" w:rsidRDefault="00BA0E66" w:rsidP="00A94EEF">
            <w:pPr>
              <w:suppressAutoHyphens/>
              <w:snapToGrid w:val="0"/>
              <w:spacing w:after="0" w:line="240" w:lineRule="auto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Archeologia degli insediamenti tardo-antichi e medievali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66" w:rsidRDefault="00BA0E66" w:rsidP="00A94EEF">
            <w:r w:rsidRPr="00284B70">
              <w:rPr>
                <w:b/>
                <w:color w:val="FF0000"/>
                <w:lang w:eastAsia="ar-SA"/>
              </w:rPr>
              <w:t xml:space="preserve">Teorie e pratiche della ricerca archeologica 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66" w:rsidRDefault="00BA0E66" w:rsidP="00956B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66" w:rsidRDefault="00BA0E66" w:rsidP="00956BDD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</w:tr>
      <w:tr w:rsidR="00BA0E66" w:rsidTr="00956BD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E66" w:rsidRDefault="00BA0E66" w:rsidP="00956BD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E66" w:rsidRDefault="00BA0E66" w:rsidP="00956BDD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E66" w:rsidRDefault="00BA0E66" w:rsidP="00956BDD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66" w:rsidRDefault="00BA0E66" w:rsidP="00956BDD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66" w:rsidRDefault="00BA0E66" w:rsidP="00956B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66" w:rsidRDefault="00BA0E66" w:rsidP="00956BDD">
            <w:pPr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</w:tr>
      <w:tr w:rsidR="00BA0E66" w:rsidTr="00956BD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E66" w:rsidRDefault="00BA0E66" w:rsidP="00956BD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E66" w:rsidRDefault="00BA0E66" w:rsidP="00956BDD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E66" w:rsidRDefault="00BA0E66" w:rsidP="00956BDD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66" w:rsidRDefault="00BA0E66" w:rsidP="00956BDD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66" w:rsidRDefault="00BA0E66" w:rsidP="00956B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66" w:rsidRDefault="00BA0E66" w:rsidP="00956BDD">
            <w:pPr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</w:tr>
      <w:tr w:rsidR="00BA0E66" w:rsidTr="00956BD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E66" w:rsidRDefault="00BA0E66" w:rsidP="00956BD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E66" w:rsidRDefault="00BA0E66" w:rsidP="00956BDD">
            <w:pPr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E66" w:rsidRDefault="00BA0E66" w:rsidP="00956BDD">
            <w:pPr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66" w:rsidRDefault="00BA0E66" w:rsidP="00956BD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66" w:rsidRDefault="00BA0E66" w:rsidP="00956B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66" w:rsidRDefault="00BA0E66" w:rsidP="00956B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0E66" w:rsidTr="00956BD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E66" w:rsidRDefault="00BA0E66" w:rsidP="00956BD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E66" w:rsidRDefault="00BA0E66" w:rsidP="00956BDD">
            <w:pPr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E66" w:rsidRDefault="00BA0E66" w:rsidP="00956BDD">
            <w:pPr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66" w:rsidRDefault="00BA0E66" w:rsidP="00956BDD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66" w:rsidRDefault="00BA0E66" w:rsidP="00956BDD">
            <w:pPr>
              <w:snapToGrid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66" w:rsidRDefault="00BA0E66" w:rsidP="00956B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0E66" w:rsidTr="00956BD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E66" w:rsidRDefault="00BA0E66" w:rsidP="00956BD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E66" w:rsidRDefault="00BA0E66" w:rsidP="00956B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66" w:rsidRDefault="00BA0E66" w:rsidP="00956BDD">
            <w:pPr>
              <w:snapToGrid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66" w:rsidRDefault="00BA0E66" w:rsidP="00956BDD">
            <w:pPr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66" w:rsidRDefault="00BA0E66" w:rsidP="00956B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66" w:rsidRDefault="00BA0E66" w:rsidP="00956B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0E66" w:rsidTr="00956BD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E66" w:rsidRDefault="00BA0E66" w:rsidP="00956BD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E66" w:rsidRDefault="00BA0E66" w:rsidP="00956B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66" w:rsidRDefault="00BA0E66" w:rsidP="00956BDD">
            <w:pPr>
              <w:rPr>
                <w:rFonts w:ascii="Times New Roman" w:eastAsia="Times New Roman" w:hAnsi="Times New Roman" w:cs="Times New Roman"/>
                <w:color w:val="00808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66" w:rsidRDefault="00BA0E66" w:rsidP="00956BDD">
            <w:pPr>
              <w:rPr>
                <w:rFonts w:ascii="Times New Roman" w:eastAsia="Times New Roman" w:hAnsi="Times New Roman" w:cs="Times New Roman"/>
                <w:color w:val="008080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66" w:rsidRDefault="00BA0E66" w:rsidP="00956B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66" w:rsidRDefault="00BA0E66" w:rsidP="00956B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E01BF" w:rsidRDefault="006E01BF" w:rsidP="006E01BF">
      <w:pPr>
        <w:rPr>
          <w:b/>
        </w:rPr>
      </w:pPr>
    </w:p>
    <w:p w:rsidR="006E01BF" w:rsidRDefault="006E01BF" w:rsidP="006E01BF">
      <w:pPr>
        <w:rPr>
          <w:b/>
        </w:rPr>
      </w:pPr>
    </w:p>
    <w:p w:rsidR="006E01BF" w:rsidRDefault="006E01BF" w:rsidP="006E01BF">
      <w:pPr>
        <w:rPr>
          <w:b/>
        </w:rPr>
      </w:pPr>
    </w:p>
    <w:p w:rsidR="006E01BF" w:rsidRDefault="006E01BF" w:rsidP="006E01BF">
      <w:pPr>
        <w:rPr>
          <w:b/>
        </w:rPr>
      </w:pPr>
    </w:p>
    <w:p w:rsidR="006E01BF" w:rsidRDefault="006E01BF" w:rsidP="006E01BF">
      <w:pPr>
        <w:rPr>
          <w:b/>
        </w:rPr>
      </w:pPr>
    </w:p>
    <w:p w:rsidR="006E01BF" w:rsidRDefault="006E01BF" w:rsidP="006E01BF">
      <w:pPr>
        <w:rPr>
          <w:b/>
        </w:rPr>
      </w:pPr>
    </w:p>
    <w:p w:rsidR="006E01BF" w:rsidRDefault="006E01BF" w:rsidP="006E01BF">
      <w:pPr>
        <w:rPr>
          <w:b/>
        </w:rPr>
      </w:pPr>
    </w:p>
    <w:tbl>
      <w:tblPr>
        <w:tblW w:w="15100" w:type="dxa"/>
        <w:tblInd w:w="-30" w:type="dxa"/>
        <w:tblLayout w:type="fixed"/>
        <w:tblLook w:val="04A0"/>
      </w:tblPr>
      <w:tblGrid>
        <w:gridCol w:w="1838"/>
        <w:gridCol w:w="2976"/>
        <w:gridCol w:w="3118"/>
        <w:gridCol w:w="2975"/>
        <w:gridCol w:w="2087"/>
        <w:gridCol w:w="2106"/>
      </w:tblGrid>
      <w:tr w:rsidR="006E01BF" w:rsidTr="00956BDD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1BF" w:rsidRDefault="006E01BF" w:rsidP="00956BDD">
            <w:pPr>
              <w:snapToGrid w:val="0"/>
              <w:rPr>
                <w:rFonts w:ascii="Times New Roman" w:eastAsia="Times New Roman" w:hAnsi="Times New Roman" w:cs="Times New Roman"/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VII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1BF" w:rsidRDefault="006E01BF" w:rsidP="00956BDD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19 Aprile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1BF" w:rsidRDefault="006E01BF" w:rsidP="00956BDD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20 Aprile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1BF" w:rsidRDefault="006E01BF" w:rsidP="00956BDD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21 Aprile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1BF" w:rsidRDefault="006E01BF" w:rsidP="00956BDD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22 Aprile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1BF" w:rsidRDefault="006E01BF" w:rsidP="00956BDD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23 Aprile</w:t>
            </w:r>
          </w:p>
        </w:tc>
      </w:tr>
      <w:tr w:rsidR="00BA0E66" w:rsidTr="00956BDD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E66" w:rsidRDefault="00BA0E66" w:rsidP="00956BD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66" w:rsidRDefault="00BA0E66" w:rsidP="00A94EEF">
            <w:r w:rsidRPr="00253A0D">
              <w:rPr>
                <w:b/>
                <w:color w:val="FF0000"/>
                <w:lang w:eastAsia="ar-SA"/>
              </w:rPr>
              <w:t xml:space="preserve">Teorie e pratiche della ricerca archeologica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66" w:rsidRDefault="00BA0E66" w:rsidP="00A94EEF">
            <w:r w:rsidRPr="00253A0D">
              <w:rPr>
                <w:b/>
                <w:color w:val="FF0000"/>
                <w:lang w:eastAsia="ar-SA"/>
              </w:rPr>
              <w:t xml:space="preserve">Teorie e pratiche della ricerca archeologica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66" w:rsidRDefault="00BA0E66" w:rsidP="00A94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66" w:rsidRDefault="00BA0E66" w:rsidP="00956BD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66" w:rsidRDefault="00BA0E66" w:rsidP="00956BDD">
            <w:pPr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</w:p>
        </w:tc>
      </w:tr>
      <w:tr w:rsidR="00BA0E66" w:rsidTr="00956BDD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E66" w:rsidRDefault="00BA0E66" w:rsidP="00956BD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66" w:rsidRDefault="00BA0E66" w:rsidP="00A94EEF">
            <w:r w:rsidRPr="00253A0D">
              <w:rPr>
                <w:b/>
                <w:color w:val="FF0000"/>
                <w:lang w:eastAsia="ar-SA"/>
              </w:rPr>
              <w:t xml:space="preserve">Teorie e pratiche della ricerca archeologica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66" w:rsidRDefault="00BA0E66" w:rsidP="00A94EEF">
            <w:r w:rsidRPr="00253A0D">
              <w:rPr>
                <w:b/>
                <w:color w:val="FF0000"/>
                <w:lang w:eastAsia="ar-SA"/>
              </w:rPr>
              <w:t xml:space="preserve">Teorie e pratiche della ricerca archeologica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66" w:rsidRDefault="00BA0E66" w:rsidP="00A94EEF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66" w:rsidRDefault="00BA0E66" w:rsidP="00956BD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66" w:rsidRDefault="00BA0E66" w:rsidP="00956B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0E66" w:rsidTr="00956BDD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E66" w:rsidRDefault="00BA0E66" w:rsidP="00956BD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66" w:rsidRPr="00126EC5" w:rsidRDefault="00BA0E66" w:rsidP="00A94EEF">
            <w:pPr>
              <w:suppressAutoHyphens/>
              <w:snapToGrid w:val="0"/>
              <w:spacing w:after="0" w:line="240" w:lineRule="auto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Archeologia degli insediamenti tardo-antichi e medievali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E66" w:rsidRPr="00126EC5" w:rsidRDefault="00BA0E66" w:rsidP="00A94EEF">
            <w:pPr>
              <w:suppressAutoHyphens/>
              <w:snapToGrid w:val="0"/>
              <w:spacing w:after="0" w:line="240" w:lineRule="auto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Archeologia degli insediamenti tardo-antichi e medievali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66" w:rsidRDefault="00BA0E66" w:rsidP="00A94EEF">
            <w:r w:rsidRPr="00284B70">
              <w:rPr>
                <w:b/>
                <w:color w:val="FF0000"/>
                <w:lang w:eastAsia="ar-SA"/>
              </w:rPr>
              <w:t xml:space="preserve">Teorie e pratiche della ricerca archeologica 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66" w:rsidRDefault="00BA0E66" w:rsidP="00956B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66" w:rsidRDefault="00BA0E66" w:rsidP="00956BDD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</w:tr>
      <w:tr w:rsidR="00BA0E66" w:rsidTr="00956BDD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E66" w:rsidRDefault="00BA0E66" w:rsidP="00956BD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66" w:rsidRPr="00126EC5" w:rsidRDefault="00BA0E66" w:rsidP="00A94EEF">
            <w:pPr>
              <w:suppressAutoHyphens/>
              <w:snapToGrid w:val="0"/>
              <w:spacing w:after="0" w:line="240" w:lineRule="auto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Archeologia degli insediamenti tardo-antichi e medievali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E66" w:rsidRPr="00126EC5" w:rsidRDefault="00BA0E66" w:rsidP="00A94EEF">
            <w:pPr>
              <w:suppressAutoHyphens/>
              <w:snapToGrid w:val="0"/>
              <w:spacing w:after="0" w:line="240" w:lineRule="auto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Archeologia degli insediamenti tardo-antichi e medievali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66" w:rsidRDefault="00BA0E66" w:rsidP="00A94EEF">
            <w:r w:rsidRPr="00284B70">
              <w:rPr>
                <w:b/>
                <w:color w:val="FF0000"/>
                <w:lang w:eastAsia="ar-SA"/>
              </w:rPr>
              <w:t xml:space="preserve">Teorie e pratiche della ricerca archeologica 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66" w:rsidRDefault="00BA0E66" w:rsidP="00956B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66" w:rsidRDefault="00BA0E66" w:rsidP="00956BDD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</w:tr>
      <w:tr w:rsidR="00BA0E66" w:rsidTr="00956BDD">
        <w:trPr>
          <w:trHeight w:val="276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E66" w:rsidRDefault="00BA0E66" w:rsidP="00956BD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66" w:rsidRDefault="00BA0E66" w:rsidP="00956BDD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E66" w:rsidRDefault="00BA0E66" w:rsidP="00956BDD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66" w:rsidRDefault="00BA0E66" w:rsidP="00956B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66" w:rsidRDefault="00BA0E66" w:rsidP="00956BDD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66" w:rsidRDefault="00BA0E66" w:rsidP="00956BDD">
            <w:pPr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</w:tr>
      <w:tr w:rsidR="00BA0E66" w:rsidTr="00956BDD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E66" w:rsidRDefault="00BA0E66" w:rsidP="00956BD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66" w:rsidRDefault="00BA0E66" w:rsidP="00956BDD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E66" w:rsidRDefault="00BA0E66" w:rsidP="00956BDD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66" w:rsidRDefault="00BA0E66" w:rsidP="00956B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66" w:rsidRDefault="00BA0E66" w:rsidP="00956BDD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66" w:rsidRDefault="00BA0E66" w:rsidP="00956BDD">
            <w:pPr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</w:tr>
      <w:tr w:rsidR="00BA0E66" w:rsidTr="00956BDD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E66" w:rsidRDefault="00BA0E66" w:rsidP="00956BD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E66" w:rsidRDefault="00BA0E66" w:rsidP="00956BDD">
            <w:pPr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E66" w:rsidRDefault="00BA0E66" w:rsidP="00956BDD">
            <w:pPr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66" w:rsidRDefault="00BA0E66" w:rsidP="00956B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66" w:rsidRDefault="00BA0E66" w:rsidP="00956B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66" w:rsidRDefault="00BA0E66" w:rsidP="00956B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0E66" w:rsidTr="00956BDD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E66" w:rsidRDefault="00BA0E66" w:rsidP="00956BD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E66" w:rsidRDefault="00BA0E66" w:rsidP="00956BDD">
            <w:pPr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E66" w:rsidRDefault="00BA0E66" w:rsidP="00956BDD">
            <w:pPr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66" w:rsidRDefault="00BA0E66" w:rsidP="00956BDD">
            <w:pPr>
              <w:snapToGrid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66" w:rsidRDefault="00BA0E66" w:rsidP="00956BDD">
            <w:pPr>
              <w:snapToGrid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66" w:rsidRDefault="00BA0E66" w:rsidP="00956B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0E66" w:rsidTr="00956BDD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E66" w:rsidRDefault="00BA0E66" w:rsidP="00956BD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E66" w:rsidRDefault="00BA0E66" w:rsidP="00956B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66" w:rsidRDefault="00BA0E66" w:rsidP="00956BDD">
            <w:pPr>
              <w:snapToGrid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66" w:rsidRDefault="00BA0E66" w:rsidP="00956BDD">
            <w:pPr>
              <w:snapToGrid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66" w:rsidRDefault="00BA0E66" w:rsidP="00956B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66" w:rsidRDefault="00BA0E66" w:rsidP="00956B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0E66" w:rsidTr="00956BDD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E66" w:rsidRDefault="00BA0E66" w:rsidP="00956BD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E66" w:rsidRDefault="00BA0E66" w:rsidP="00956B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66" w:rsidRDefault="00BA0E66" w:rsidP="00956BDD">
            <w:pPr>
              <w:rPr>
                <w:rFonts w:ascii="Times New Roman" w:eastAsia="Times New Roman" w:hAnsi="Times New Roman" w:cs="Times New Roman"/>
                <w:color w:val="00808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66" w:rsidRDefault="00BA0E66" w:rsidP="00956BDD">
            <w:pPr>
              <w:rPr>
                <w:rFonts w:ascii="Times New Roman" w:eastAsia="Times New Roman" w:hAnsi="Times New Roman" w:cs="Times New Roman"/>
                <w:color w:val="008080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66" w:rsidRDefault="00BA0E66" w:rsidP="00956B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66" w:rsidRDefault="00BA0E66" w:rsidP="00956B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E01BF" w:rsidRDefault="006E01BF" w:rsidP="006E01BF">
      <w:pPr>
        <w:rPr>
          <w:rFonts w:eastAsia="Times New Roman"/>
          <w:b/>
        </w:rPr>
      </w:pPr>
    </w:p>
    <w:p w:rsidR="006E01BF" w:rsidRDefault="006E01BF" w:rsidP="006E01BF">
      <w:pPr>
        <w:rPr>
          <w:rFonts w:eastAsia="Times New Roman"/>
          <w:b/>
        </w:rPr>
      </w:pPr>
    </w:p>
    <w:p w:rsidR="006E01BF" w:rsidRDefault="006E01BF" w:rsidP="006E01BF">
      <w:pPr>
        <w:rPr>
          <w:rFonts w:eastAsia="Times New Roman"/>
          <w:b/>
        </w:rPr>
      </w:pPr>
    </w:p>
    <w:p w:rsidR="006E01BF" w:rsidRDefault="006E01BF" w:rsidP="006E01BF">
      <w:pPr>
        <w:rPr>
          <w:b/>
        </w:rPr>
      </w:pPr>
    </w:p>
    <w:tbl>
      <w:tblPr>
        <w:tblW w:w="15147" w:type="dxa"/>
        <w:tblInd w:w="-30" w:type="dxa"/>
        <w:tblLayout w:type="fixed"/>
        <w:tblLook w:val="04A0"/>
      </w:tblPr>
      <w:tblGrid>
        <w:gridCol w:w="1819"/>
        <w:gridCol w:w="2997"/>
        <w:gridCol w:w="3118"/>
        <w:gridCol w:w="2975"/>
        <w:gridCol w:w="2132"/>
        <w:gridCol w:w="2106"/>
      </w:tblGrid>
      <w:tr w:rsidR="006E01BF" w:rsidTr="00956BDD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1BF" w:rsidRDefault="006E01BF" w:rsidP="00956BDD">
            <w:pPr>
              <w:snapToGrid w:val="0"/>
              <w:rPr>
                <w:rFonts w:ascii="Times New Roman" w:eastAsia="Times New Roman" w:hAnsi="Times New Roman" w:cs="Times New Roman"/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VIII settimana 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1BF" w:rsidRDefault="006E01BF" w:rsidP="00956BDD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26 Aprile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1BF" w:rsidRDefault="006E01BF" w:rsidP="00956BDD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27 Aprile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1BF" w:rsidRDefault="006E01BF" w:rsidP="00956BDD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28 Aprile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1BF" w:rsidRDefault="006E01BF" w:rsidP="00956BDD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29 Aprile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1BF" w:rsidRDefault="006E01BF" w:rsidP="00956BDD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30 Aprile</w:t>
            </w:r>
          </w:p>
        </w:tc>
      </w:tr>
      <w:tr w:rsidR="00BA0E66" w:rsidTr="00956BDD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E66" w:rsidRDefault="00BA0E66" w:rsidP="00956BD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66" w:rsidRDefault="00BA0E66" w:rsidP="00A94EEF">
            <w:r w:rsidRPr="00253A0D">
              <w:rPr>
                <w:b/>
                <w:color w:val="FF0000"/>
                <w:lang w:eastAsia="ar-SA"/>
              </w:rPr>
              <w:t xml:space="preserve">Teorie e pratiche della ricerca archeologica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66" w:rsidRDefault="00BA0E66" w:rsidP="00A94EEF">
            <w:r w:rsidRPr="00253A0D">
              <w:rPr>
                <w:b/>
                <w:color w:val="FF0000"/>
                <w:lang w:eastAsia="ar-SA"/>
              </w:rPr>
              <w:t xml:space="preserve">Teorie e pratiche della ricerca archeologica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66" w:rsidRDefault="00BA0E66" w:rsidP="00A94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66" w:rsidRDefault="00BA0E66" w:rsidP="00956BD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66" w:rsidRDefault="00BA0E66" w:rsidP="00956BDD">
            <w:pPr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</w:p>
        </w:tc>
      </w:tr>
      <w:tr w:rsidR="00BA0E66" w:rsidTr="00956BDD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E66" w:rsidRDefault="00BA0E66" w:rsidP="00956BD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66" w:rsidRDefault="00BA0E66" w:rsidP="00A94EEF">
            <w:r w:rsidRPr="00253A0D">
              <w:rPr>
                <w:b/>
                <w:color w:val="FF0000"/>
                <w:lang w:eastAsia="ar-SA"/>
              </w:rPr>
              <w:t xml:space="preserve">Teorie e pratiche della ricerca archeologica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66" w:rsidRDefault="00BA0E66" w:rsidP="00A94EEF">
            <w:r w:rsidRPr="00253A0D">
              <w:rPr>
                <w:b/>
                <w:color w:val="FF0000"/>
                <w:lang w:eastAsia="ar-SA"/>
              </w:rPr>
              <w:t xml:space="preserve">Teorie e pratiche della ricerca archeologica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66" w:rsidRDefault="00BA0E66" w:rsidP="00A94EEF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66" w:rsidRDefault="00BA0E66" w:rsidP="00956BD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66" w:rsidRDefault="00BA0E66" w:rsidP="00956B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0E66" w:rsidTr="00956BDD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E66" w:rsidRDefault="00BA0E66" w:rsidP="00956BD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66" w:rsidRPr="00126EC5" w:rsidRDefault="00BA0E66" w:rsidP="00A94EEF">
            <w:pPr>
              <w:suppressAutoHyphens/>
              <w:snapToGrid w:val="0"/>
              <w:spacing w:after="0" w:line="240" w:lineRule="auto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Archeologia degli insediamenti tardo-antichi e medievali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66" w:rsidRPr="00126EC5" w:rsidRDefault="00BA0E66" w:rsidP="00A94EEF">
            <w:pPr>
              <w:suppressAutoHyphens/>
              <w:snapToGrid w:val="0"/>
              <w:spacing w:after="0" w:line="240" w:lineRule="auto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Archeologia degli insediamenti tardo-antichi e medievali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66" w:rsidRDefault="00BA0E66" w:rsidP="00A94EEF">
            <w:r w:rsidRPr="00284B70">
              <w:rPr>
                <w:b/>
                <w:color w:val="FF0000"/>
                <w:lang w:eastAsia="ar-SA"/>
              </w:rPr>
              <w:t xml:space="preserve">Teorie e pratiche della ricerca archeologica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66" w:rsidRDefault="00BA0E66" w:rsidP="00956B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66" w:rsidRDefault="00BA0E66" w:rsidP="00956BDD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</w:tr>
      <w:tr w:rsidR="00BA0E66" w:rsidTr="00956BDD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E66" w:rsidRDefault="00BA0E66" w:rsidP="00956BD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66" w:rsidRPr="00126EC5" w:rsidRDefault="00BA0E66" w:rsidP="00A94EEF">
            <w:pPr>
              <w:suppressAutoHyphens/>
              <w:snapToGrid w:val="0"/>
              <w:spacing w:after="0" w:line="240" w:lineRule="auto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Archeologia degli insediamenti tardo-antichi e medievali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66" w:rsidRPr="00126EC5" w:rsidRDefault="00BA0E66" w:rsidP="00A94EEF">
            <w:pPr>
              <w:suppressAutoHyphens/>
              <w:snapToGrid w:val="0"/>
              <w:spacing w:after="0" w:line="240" w:lineRule="auto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Archeologia degli insediamenti tardo-antichi e medievali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66" w:rsidRDefault="00BA0E66" w:rsidP="00A94EEF">
            <w:r w:rsidRPr="00284B70">
              <w:rPr>
                <w:b/>
                <w:color w:val="FF0000"/>
                <w:lang w:eastAsia="ar-SA"/>
              </w:rPr>
              <w:t xml:space="preserve">Teorie e pratiche della ricerca archeologica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66" w:rsidRDefault="00BA0E66" w:rsidP="00956B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66" w:rsidRDefault="00BA0E66" w:rsidP="00956BDD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</w:tr>
      <w:tr w:rsidR="00BA0E66" w:rsidTr="00956BDD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E66" w:rsidRDefault="00BA0E66" w:rsidP="00956BD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66" w:rsidRDefault="00BA0E66" w:rsidP="00956BDD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66" w:rsidRDefault="00BA0E66" w:rsidP="00956BDD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66" w:rsidRDefault="00BA0E66" w:rsidP="00956B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66" w:rsidRDefault="00BA0E66" w:rsidP="00956BDD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66" w:rsidRDefault="00BA0E66" w:rsidP="00956BDD">
            <w:pPr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</w:tr>
      <w:tr w:rsidR="00BA0E66" w:rsidTr="00956BDD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66" w:rsidRDefault="00BA0E66" w:rsidP="00956BD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66" w:rsidRDefault="00BA0E66" w:rsidP="00956BDD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66" w:rsidRDefault="00BA0E66" w:rsidP="00956BDD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66" w:rsidRDefault="00BA0E66" w:rsidP="00956B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66" w:rsidRDefault="00BA0E66" w:rsidP="00956BDD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66" w:rsidRDefault="00BA0E66" w:rsidP="00956BDD">
            <w:pPr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</w:tr>
      <w:tr w:rsidR="00BA0E66" w:rsidTr="00956BDD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66" w:rsidRDefault="00BA0E66" w:rsidP="00956BD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66" w:rsidRDefault="00BA0E66" w:rsidP="00956BDD">
            <w:pPr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66" w:rsidRDefault="00BA0E66" w:rsidP="00956BDD">
            <w:pPr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66" w:rsidRDefault="00BA0E66" w:rsidP="00956B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66" w:rsidRDefault="00BA0E66" w:rsidP="00956B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66" w:rsidRDefault="00BA0E66" w:rsidP="00956B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0E66" w:rsidTr="00956BDD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66" w:rsidRDefault="00BA0E66" w:rsidP="00956BD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66" w:rsidRDefault="00BA0E66" w:rsidP="00956BDD">
            <w:pPr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66" w:rsidRDefault="00BA0E66" w:rsidP="00956BDD">
            <w:pPr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66" w:rsidRDefault="00BA0E66" w:rsidP="00956BDD">
            <w:pPr>
              <w:snapToGrid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66" w:rsidRDefault="00BA0E66" w:rsidP="00956BDD">
            <w:pPr>
              <w:snapToGrid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66" w:rsidRDefault="00BA0E66" w:rsidP="00956B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0E66" w:rsidTr="00956BDD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66" w:rsidRDefault="00BA0E66" w:rsidP="00956BD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66" w:rsidRDefault="00BA0E66" w:rsidP="00956B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66" w:rsidRDefault="00BA0E66" w:rsidP="00956BDD">
            <w:pPr>
              <w:snapToGrid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66" w:rsidRDefault="00BA0E66" w:rsidP="00956BDD">
            <w:pPr>
              <w:snapToGrid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66" w:rsidRDefault="00BA0E66" w:rsidP="00956B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66" w:rsidRDefault="00BA0E66" w:rsidP="00956B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0E66" w:rsidTr="00956BDD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66" w:rsidRDefault="00BA0E66" w:rsidP="00956BD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66" w:rsidRDefault="00BA0E66" w:rsidP="00956B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66" w:rsidRDefault="00BA0E66" w:rsidP="00956BDD">
            <w:pPr>
              <w:rPr>
                <w:rFonts w:ascii="Times New Roman" w:eastAsia="Times New Roman" w:hAnsi="Times New Roman" w:cs="Times New Roman"/>
                <w:color w:val="00808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66" w:rsidRDefault="00BA0E66" w:rsidP="00956BDD">
            <w:pPr>
              <w:rPr>
                <w:rFonts w:ascii="Times New Roman" w:eastAsia="Times New Roman" w:hAnsi="Times New Roman" w:cs="Times New Roman"/>
                <w:color w:val="008080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66" w:rsidRDefault="00BA0E66" w:rsidP="00956B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66" w:rsidRDefault="00BA0E66" w:rsidP="00956B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E01BF" w:rsidRDefault="006E01BF" w:rsidP="006E01BF">
      <w:pPr>
        <w:rPr>
          <w:rFonts w:eastAsia="Times New Roman"/>
          <w:b/>
        </w:rPr>
      </w:pPr>
    </w:p>
    <w:p w:rsidR="006E01BF" w:rsidRDefault="006E01BF" w:rsidP="006E01BF">
      <w:pPr>
        <w:rPr>
          <w:rFonts w:eastAsia="Times New Roman"/>
          <w:b/>
        </w:rPr>
      </w:pPr>
    </w:p>
    <w:p w:rsidR="006E01BF" w:rsidRDefault="006E01BF" w:rsidP="006E01BF">
      <w:pPr>
        <w:rPr>
          <w:b/>
        </w:rPr>
      </w:pPr>
    </w:p>
    <w:p w:rsidR="006E01BF" w:rsidRDefault="006E01BF" w:rsidP="006E01BF">
      <w:pPr>
        <w:rPr>
          <w:b/>
        </w:rPr>
      </w:pPr>
    </w:p>
    <w:p w:rsidR="006E01BF" w:rsidRDefault="006E01BF" w:rsidP="006E01BF">
      <w:pPr>
        <w:rPr>
          <w:b/>
        </w:rPr>
      </w:pPr>
    </w:p>
    <w:tbl>
      <w:tblPr>
        <w:tblW w:w="14880" w:type="dxa"/>
        <w:tblInd w:w="-30" w:type="dxa"/>
        <w:tblLayout w:type="fixed"/>
        <w:tblLook w:val="04A0"/>
      </w:tblPr>
      <w:tblGrid>
        <w:gridCol w:w="1698"/>
        <w:gridCol w:w="2976"/>
        <w:gridCol w:w="2977"/>
        <w:gridCol w:w="2977"/>
        <w:gridCol w:w="2268"/>
        <w:gridCol w:w="1984"/>
      </w:tblGrid>
      <w:tr w:rsidR="006E01BF" w:rsidTr="00956BD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1BF" w:rsidRDefault="006E01BF" w:rsidP="00956BDD">
            <w:pPr>
              <w:snapToGrid w:val="0"/>
              <w:rPr>
                <w:rFonts w:ascii="Times New Roman" w:eastAsia="Times New Roman" w:hAnsi="Times New Roman" w:cs="Times New Roman"/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IX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1BF" w:rsidRDefault="006E01BF" w:rsidP="00956BDD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3 Maggio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1BF" w:rsidRDefault="006E01BF" w:rsidP="00956BDD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4 Maggio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1BF" w:rsidRDefault="006E01BF" w:rsidP="00956BDD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5 Maggio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1BF" w:rsidRDefault="006E01BF" w:rsidP="00956BDD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6 Maggio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1BF" w:rsidRDefault="006E01BF" w:rsidP="00956BDD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 7 Maggio</w:t>
            </w:r>
          </w:p>
        </w:tc>
      </w:tr>
      <w:tr w:rsidR="00BA0E66" w:rsidTr="00956BD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E66" w:rsidRDefault="00BA0E66" w:rsidP="00956BD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66" w:rsidRDefault="00BA0E66" w:rsidP="00A94EEF">
            <w:r w:rsidRPr="00253A0D">
              <w:rPr>
                <w:b/>
                <w:color w:val="FF0000"/>
                <w:lang w:eastAsia="ar-SA"/>
              </w:rPr>
              <w:t xml:space="preserve">Teorie e pratiche della ricerca archeologica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66" w:rsidRDefault="00BA0E66" w:rsidP="00A94EEF">
            <w:r w:rsidRPr="00253A0D">
              <w:rPr>
                <w:b/>
                <w:color w:val="FF0000"/>
                <w:lang w:eastAsia="ar-SA"/>
              </w:rPr>
              <w:t xml:space="preserve">Teorie e pratiche della ricerca archeologica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66" w:rsidRDefault="00BA0E66" w:rsidP="00A94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66" w:rsidRDefault="00BA0E66" w:rsidP="00956BD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66" w:rsidRDefault="00BA0E66" w:rsidP="00956BDD">
            <w:pPr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</w:p>
        </w:tc>
      </w:tr>
      <w:tr w:rsidR="00BA0E66" w:rsidTr="00956BD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E66" w:rsidRDefault="00BA0E66" w:rsidP="00956BD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66" w:rsidRDefault="00BA0E66" w:rsidP="00A94EEF">
            <w:r w:rsidRPr="00253A0D">
              <w:rPr>
                <w:b/>
                <w:color w:val="FF0000"/>
                <w:lang w:eastAsia="ar-SA"/>
              </w:rPr>
              <w:t xml:space="preserve">Teorie e pratiche della ricerca archeologica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66" w:rsidRDefault="00BA0E66" w:rsidP="00A94EEF">
            <w:r w:rsidRPr="00253A0D">
              <w:rPr>
                <w:b/>
                <w:color w:val="FF0000"/>
                <w:lang w:eastAsia="ar-SA"/>
              </w:rPr>
              <w:t xml:space="preserve">Teorie e pratiche della ricerca archeologica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66" w:rsidRDefault="00BA0E66" w:rsidP="00A94EEF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66" w:rsidRDefault="00BA0E66" w:rsidP="00956BD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66" w:rsidRDefault="00BA0E66" w:rsidP="00956B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0E66" w:rsidTr="00956BD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E66" w:rsidRDefault="00BA0E66" w:rsidP="00956BD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66" w:rsidRPr="00126EC5" w:rsidRDefault="00BA0E66" w:rsidP="00A94EEF">
            <w:pPr>
              <w:suppressAutoHyphens/>
              <w:snapToGrid w:val="0"/>
              <w:spacing w:after="0" w:line="240" w:lineRule="auto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Archeologia degli insediamenti tardo-antichi e medievali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E66" w:rsidRPr="00126EC5" w:rsidRDefault="00BA0E66" w:rsidP="00A94EEF">
            <w:pPr>
              <w:suppressAutoHyphens/>
              <w:snapToGrid w:val="0"/>
              <w:spacing w:after="0" w:line="240" w:lineRule="auto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Archeologia degli insediamenti tardo-antichi e medievali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66" w:rsidRDefault="00BA0E66" w:rsidP="00A94EEF">
            <w:r w:rsidRPr="00284B70">
              <w:rPr>
                <w:b/>
                <w:color w:val="FF0000"/>
                <w:lang w:eastAsia="ar-SA"/>
              </w:rPr>
              <w:t xml:space="preserve">Teorie e pratiche della ricerca archeologica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66" w:rsidRDefault="00BA0E66" w:rsidP="00956B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66" w:rsidRDefault="00BA0E66" w:rsidP="00956BDD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</w:tr>
      <w:tr w:rsidR="00BA0E66" w:rsidTr="00956BD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E66" w:rsidRDefault="00BA0E66" w:rsidP="00956BD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66" w:rsidRPr="00126EC5" w:rsidRDefault="00BA0E66" w:rsidP="00A94EEF">
            <w:pPr>
              <w:suppressAutoHyphens/>
              <w:snapToGrid w:val="0"/>
              <w:spacing w:after="0" w:line="240" w:lineRule="auto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Archeologia degli insediamenti tardo-antichi e medievali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E66" w:rsidRPr="00126EC5" w:rsidRDefault="00BA0E66" w:rsidP="00A94EEF">
            <w:pPr>
              <w:suppressAutoHyphens/>
              <w:snapToGrid w:val="0"/>
              <w:spacing w:after="0" w:line="240" w:lineRule="auto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Archeologia degli insediamenti tardo-antichi e medievali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66" w:rsidRDefault="00BA0E66" w:rsidP="00A94EEF">
            <w:r w:rsidRPr="00284B70">
              <w:rPr>
                <w:b/>
                <w:color w:val="FF0000"/>
                <w:lang w:eastAsia="ar-SA"/>
              </w:rPr>
              <w:t xml:space="preserve">Teorie e pratiche della ricerca archeologica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66" w:rsidRDefault="00BA0E66" w:rsidP="00956B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66" w:rsidRDefault="00BA0E66" w:rsidP="00956BDD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</w:tr>
      <w:tr w:rsidR="00BA0E66" w:rsidTr="00956BD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E66" w:rsidRDefault="00BA0E66" w:rsidP="00956BD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66" w:rsidRDefault="00BA0E66" w:rsidP="00956BDD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66" w:rsidRDefault="00BA0E66" w:rsidP="00956BDD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66" w:rsidRDefault="00BA0E66" w:rsidP="00956B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66" w:rsidRDefault="00BA0E66" w:rsidP="00956B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66" w:rsidRDefault="00BA0E66" w:rsidP="00956BDD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</w:tr>
      <w:tr w:rsidR="00BA0E66" w:rsidTr="00956BD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E66" w:rsidRDefault="00BA0E66" w:rsidP="00956BD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66" w:rsidRDefault="00BA0E66" w:rsidP="00956BDD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66" w:rsidRDefault="00BA0E66" w:rsidP="00956BDD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66" w:rsidRDefault="00BA0E66" w:rsidP="00956B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66" w:rsidRDefault="00BA0E66" w:rsidP="00956B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66" w:rsidRDefault="00BA0E66" w:rsidP="00956BDD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</w:tr>
      <w:tr w:rsidR="00BA0E66" w:rsidTr="00956BD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E66" w:rsidRDefault="00BA0E66" w:rsidP="00956BD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E66" w:rsidRDefault="00BA0E66" w:rsidP="00956BDD">
            <w:pPr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E66" w:rsidRDefault="00BA0E66" w:rsidP="00956BDD">
            <w:pPr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66" w:rsidRDefault="00BA0E66" w:rsidP="00956B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66" w:rsidRDefault="00BA0E66" w:rsidP="00956B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66" w:rsidRDefault="00BA0E66" w:rsidP="00956B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0E66" w:rsidTr="00956BD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E66" w:rsidRDefault="00BA0E66" w:rsidP="00956BD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E66" w:rsidRDefault="00BA0E66" w:rsidP="00956BDD">
            <w:pPr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E66" w:rsidRDefault="00BA0E66" w:rsidP="00956BDD">
            <w:pPr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66" w:rsidRDefault="00BA0E66" w:rsidP="00956BDD">
            <w:pPr>
              <w:snapToGrid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66" w:rsidRDefault="00BA0E66" w:rsidP="00956BDD">
            <w:pPr>
              <w:snapToGrid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66" w:rsidRDefault="00BA0E66" w:rsidP="00956B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0E66" w:rsidTr="00956BD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E66" w:rsidRDefault="00BA0E66" w:rsidP="00956BD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E66" w:rsidRDefault="00BA0E66" w:rsidP="00956B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66" w:rsidRDefault="00BA0E66" w:rsidP="00956BDD">
            <w:pPr>
              <w:snapToGrid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66" w:rsidRDefault="00BA0E66" w:rsidP="00956BDD">
            <w:pPr>
              <w:snapToGrid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66" w:rsidRDefault="00BA0E66" w:rsidP="00956B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66" w:rsidRDefault="00BA0E66" w:rsidP="00956B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0E66" w:rsidTr="00956BD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E66" w:rsidRDefault="00BA0E66" w:rsidP="00956BD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E66" w:rsidRDefault="00BA0E66" w:rsidP="00956B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66" w:rsidRDefault="00BA0E66" w:rsidP="00956BDD">
            <w:pPr>
              <w:rPr>
                <w:rFonts w:ascii="Times New Roman" w:eastAsia="Times New Roman" w:hAnsi="Times New Roman" w:cs="Times New Roman"/>
                <w:color w:val="00808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66" w:rsidRDefault="00BA0E66" w:rsidP="00956BDD">
            <w:pPr>
              <w:rPr>
                <w:rFonts w:ascii="Times New Roman" w:eastAsia="Times New Roman" w:hAnsi="Times New Roman" w:cs="Times New Roman"/>
                <w:color w:val="00808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66" w:rsidRDefault="00BA0E66" w:rsidP="00956B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66" w:rsidRDefault="00BA0E66" w:rsidP="00956B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E01BF" w:rsidRDefault="006E01BF" w:rsidP="006E01BF">
      <w:pPr>
        <w:rPr>
          <w:rFonts w:eastAsia="Times New Roman"/>
        </w:rPr>
      </w:pPr>
    </w:p>
    <w:p w:rsidR="006E01BF" w:rsidRDefault="006E01BF" w:rsidP="006E01BF">
      <w:pPr>
        <w:rPr>
          <w:rFonts w:eastAsia="Times New Roman"/>
        </w:rPr>
      </w:pPr>
    </w:p>
    <w:p w:rsidR="006E01BF" w:rsidRDefault="006E01BF" w:rsidP="006E01BF">
      <w:pPr>
        <w:rPr>
          <w:rFonts w:eastAsia="Times New Roman"/>
        </w:rPr>
      </w:pPr>
    </w:p>
    <w:p w:rsidR="006E01BF" w:rsidRDefault="006E01BF" w:rsidP="006E01BF">
      <w:pPr>
        <w:rPr>
          <w:rFonts w:eastAsia="Times New Roman"/>
        </w:rPr>
      </w:pPr>
    </w:p>
    <w:p w:rsidR="006E01BF" w:rsidRDefault="006E01BF" w:rsidP="006E01BF">
      <w:pPr>
        <w:rPr>
          <w:rFonts w:eastAsia="Times New Roman"/>
        </w:rPr>
      </w:pPr>
    </w:p>
    <w:p w:rsidR="006E01BF" w:rsidRDefault="006E01BF" w:rsidP="006E01BF">
      <w:pPr>
        <w:rPr>
          <w:b/>
        </w:rPr>
      </w:pPr>
    </w:p>
    <w:tbl>
      <w:tblPr>
        <w:tblW w:w="14678" w:type="dxa"/>
        <w:tblInd w:w="-30" w:type="dxa"/>
        <w:tblLayout w:type="fixed"/>
        <w:tblLook w:val="04A0"/>
      </w:tblPr>
      <w:tblGrid>
        <w:gridCol w:w="1698"/>
        <w:gridCol w:w="2976"/>
        <w:gridCol w:w="2977"/>
        <w:gridCol w:w="2977"/>
        <w:gridCol w:w="2015"/>
        <w:gridCol w:w="2035"/>
      </w:tblGrid>
      <w:tr w:rsidR="006E01BF" w:rsidTr="00956BD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1BF" w:rsidRDefault="006E01BF" w:rsidP="00956BDD">
            <w:pPr>
              <w:snapToGrid w:val="0"/>
              <w:rPr>
                <w:rFonts w:ascii="Times New Roman" w:eastAsia="Times New Roman" w:hAnsi="Times New Roman" w:cs="Times New Roman"/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XI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1BF" w:rsidRDefault="006E01BF" w:rsidP="00956BDD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10 Maggio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1BF" w:rsidRDefault="006E01BF" w:rsidP="00956BDD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11 Maggio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1BF" w:rsidRDefault="006E01BF" w:rsidP="00956BDD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12 Maggio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1BF" w:rsidRDefault="006E01BF" w:rsidP="00956BDD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13 Maggio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1BF" w:rsidRDefault="006E01BF" w:rsidP="00956BDD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14 Maggio</w:t>
            </w:r>
          </w:p>
        </w:tc>
      </w:tr>
      <w:tr w:rsidR="00BA0E66" w:rsidTr="00956BD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E66" w:rsidRPr="002949F0" w:rsidRDefault="00BA0E66" w:rsidP="00956BDD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 w:rsidRPr="002949F0">
              <w:rPr>
                <w:caps/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E66" w:rsidRDefault="00BA0E66" w:rsidP="00A94EEF">
            <w:r w:rsidRPr="00253A0D">
              <w:rPr>
                <w:b/>
                <w:color w:val="FF0000"/>
                <w:lang w:eastAsia="ar-SA"/>
              </w:rPr>
              <w:t xml:space="preserve">Teorie e pratiche della ricerca archeologica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E66" w:rsidRDefault="00BA0E66" w:rsidP="00A94EEF">
            <w:r w:rsidRPr="00253A0D">
              <w:rPr>
                <w:b/>
                <w:color w:val="FF0000"/>
                <w:lang w:eastAsia="ar-SA"/>
              </w:rPr>
              <w:t xml:space="preserve">Teorie e pratiche della ricerca archeologica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E66" w:rsidRDefault="00BA0E66" w:rsidP="00A94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E66" w:rsidRPr="002949F0" w:rsidRDefault="00BA0E66" w:rsidP="00956BDD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E66" w:rsidRPr="002949F0" w:rsidRDefault="00BA0E66" w:rsidP="00956BDD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</w:tr>
      <w:tr w:rsidR="00BA0E66" w:rsidTr="00956BD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E66" w:rsidRPr="002949F0" w:rsidRDefault="00BA0E66" w:rsidP="00956BDD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 w:rsidRPr="002949F0">
              <w:rPr>
                <w:caps/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E66" w:rsidRDefault="00BA0E66" w:rsidP="00A94EEF">
            <w:r w:rsidRPr="00253A0D">
              <w:rPr>
                <w:b/>
                <w:color w:val="FF0000"/>
                <w:lang w:eastAsia="ar-SA"/>
              </w:rPr>
              <w:t xml:space="preserve">Teorie e pratiche della ricerca archeologica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E66" w:rsidRDefault="00BA0E66" w:rsidP="00A94EEF">
            <w:r w:rsidRPr="00253A0D">
              <w:rPr>
                <w:b/>
                <w:color w:val="FF0000"/>
                <w:lang w:eastAsia="ar-SA"/>
              </w:rPr>
              <w:t xml:space="preserve">Teorie e pratiche della ricerca archeologica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E66" w:rsidRDefault="00BA0E66" w:rsidP="00A94EEF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E66" w:rsidRPr="002949F0" w:rsidRDefault="00BA0E66" w:rsidP="00956BDD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E66" w:rsidRPr="002949F0" w:rsidRDefault="00BA0E66" w:rsidP="00956BDD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</w:tr>
      <w:tr w:rsidR="00BA0E66" w:rsidTr="00956BD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E66" w:rsidRPr="002949F0" w:rsidRDefault="00BA0E66" w:rsidP="00956BDD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 w:rsidRPr="002949F0">
              <w:rPr>
                <w:caps/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E66" w:rsidRPr="00126EC5" w:rsidRDefault="00BA0E66" w:rsidP="00A94EEF">
            <w:pPr>
              <w:suppressAutoHyphens/>
              <w:snapToGrid w:val="0"/>
              <w:spacing w:after="0" w:line="240" w:lineRule="auto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Archeologia degli insediamenti tardo-antichi e medievali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E66" w:rsidRPr="00126EC5" w:rsidRDefault="00BA0E66" w:rsidP="00A94EEF">
            <w:pPr>
              <w:suppressAutoHyphens/>
              <w:snapToGrid w:val="0"/>
              <w:spacing w:after="0" w:line="240" w:lineRule="auto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Archeologia degli insediamenti tardo-antichi e medievali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E66" w:rsidRDefault="00BA0E66" w:rsidP="00A94EEF"/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E66" w:rsidRPr="002949F0" w:rsidRDefault="00BA0E66" w:rsidP="00956BDD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E66" w:rsidRPr="002949F0" w:rsidRDefault="00BA0E66" w:rsidP="00956BDD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</w:tr>
      <w:tr w:rsidR="00BA0E66" w:rsidTr="00956BD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E66" w:rsidRPr="002949F0" w:rsidRDefault="00BA0E66" w:rsidP="00956BDD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 w:rsidRPr="002949F0">
              <w:rPr>
                <w:caps/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E66" w:rsidRPr="00126EC5" w:rsidRDefault="00BA0E66" w:rsidP="00A94EEF">
            <w:pPr>
              <w:suppressAutoHyphens/>
              <w:snapToGrid w:val="0"/>
              <w:spacing w:after="0" w:line="240" w:lineRule="auto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Archeologia degli insediamenti tardo-antichi e medievali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E66" w:rsidRPr="00126EC5" w:rsidRDefault="00BA0E66" w:rsidP="00A94EEF">
            <w:pPr>
              <w:suppressAutoHyphens/>
              <w:snapToGrid w:val="0"/>
              <w:spacing w:after="0" w:line="240" w:lineRule="auto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Archeologia degli insediamenti tardo-antichi e medievali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E66" w:rsidRDefault="00BA0E66" w:rsidP="00A94EEF"/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E66" w:rsidRPr="002949F0" w:rsidRDefault="00BA0E66" w:rsidP="00956BDD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E66" w:rsidRPr="002949F0" w:rsidRDefault="00BA0E66" w:rsidP="00956BDD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</w:tr>
      <w:tr w:rsidR="00BA0E66" w:rsidTr="00956BD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E66" w:rsidRPr="002949F0" w:rsidRDefault="00BA0E66" w:rsidP="00956BDD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 w:rsidRPr="002949F0">
              <w:rPr>
                <w:caps/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E66" w:rsidRPr="002949F0" w:rsidRDefault="00BA0E66" w:rsidP="00956BDD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E66" w:rsidRPr="002949F0" w:rsidRDefault="00BA0E66" w:rsidP="00956BDD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E66" w:rsidRPr="002949F0" w:rsidRDefault="00BA0E66" w:rsidP="00956BDD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E66" w:rsidRPr="002949F0" w:rsidRDefault="00BA0E66" w:rsidP="00956BDD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E66" w:rsidRPr="002949F0" w:rsidRDefault="00BA0E66" w:rsidP="00956BDD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</w:tr>
      <w:tr w:rsidR="00BA0E66" w:rsidTr="00956BD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E66" w:rsidRPr="002949F0" w:rsidRDefault="00BA0E66" w:rsidP="00956BDD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 w:rsidRPr="002949F0">
              <w:rPr>
                <w:caps/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E66" w:rsidRPr="002949F0" w:rsidRDefault="00BA0E66" w:rsidP="00956BDD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E66" w:rsidRPr="002949F0" w:rsidRDefault="00BA0E66" w:rsidP="00956BDD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E66" w:rsidRPr="002949F0" w:rsidRDefault="00BA0E66" w:rsidP="00956BDD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E66" w:rsidRPr="002949F0" w:rsidRDefault="00BA0E66" w:rsidP="00956BDD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E66" w:rsidRPr="002949F0" w:rsidRDefault="00BA0E66" w:rsidP="00956BDD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</w:tr>
      <w:tr w:rsidR="00BA0E66" w:rsidTr="00956BD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E66" w:rsidRPr="002949F0" w:rsidRDefault="00BA0E66" w:rsidP="00956BDD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 w:rsidRPr="002949F0">
              <w:rPr>
                <w:caps/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E66" w:rsidRPr="002949F0" w:rsidRDefault="00BA0E66" w:rsidP="00956BDD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E66" w:rsidRPr="002949F0" w:rsidRDefault="00BA0E66" w:rsidP="00956BDD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E66" w:rsidRPr="002949F0" w:rsidRDefault="00BA0E66" w:rsidP="00956BDD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E66" w:rsidRPr="002949F0" w:rsidRDefault="00BA0E66" w:rsidP="00956BDD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E66" w:rsidRPr="002949F0" w:rsidRDefault="00BA0E66" w:rsidP="00956BDD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</w:tr>
      <w:tr w:rsidR="00BA0E66" w:rsidTr="00956BD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E66" w:rsidRPr="002949F0" w:rsidRDefault="00BA0E66" w:rsidP="00956BDD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 w:rsidRPr="002949F0">
              <w:rPr>
                <w:caps/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E66" w:rsidRPr="002949F0" w:rsidRDefault="00BA0E66" w:rsidP="00956BDD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E66" w:rsidRPr="002949F0" w:rsidRDefault="00BA0E66" w:rsidP="00956BDD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E66" w:rsidRPr="002949F0" w:rsidRDefault="00BA0E66" w:rsidP="00956BDD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E66" w:rsidRPr="002949F0" w:rsidRDefault="00BA0E66" w:rsidP="00956BDD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E66" w:rsidRPr="002949F0" w:rsidRDefault="00BA0E66" w:rsidP="00956BDD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</w:tr>
    </w:tbl>
    <w:p w:rsidR="006E01BF" w:rsidRDefault="006E01BF" w:rsidP="006E01BF">
      <w:pPr>
        <w:rPr>
          <w:rFonts w:eastAsia="Times New Roman"/>
        </w:rPr>
      </w:pPr>
    </w:p>
    <w:p w:rsidR="006E01BF" w:rsidRDefault="006E01BF" w:rsidP="006E01BF"/>
    <w:p w:rsidR="006E01BF" w:rsidRDefault="006E01BF" w:rsidP="006E01BF"/>
    <w:p w:rsidR="006E01BF" w:rsidRDefault="006E01BF" w:rsidP="006E01BF"/>
    <w:p w:rsidR="006E01BF" w:rsidRDefault="006E01BF" w:rsidP="006E01BF"/>
    <w:p w:rsidR="006E01BF" w:rsidRDefault="006E01BF" w:rsidP="006E01BF"/>
    <w:tbl>
      <w:tblPr>
        <w:tblW w:w="14880" w:type="dxa"/>
        <w:tblInd w:w="-30" w:type="dxa"/>
        <w:tblLayout w:type="fixed"/>
        <w:tblLook w:val="04A0"/>
      </w:tblPr>
      <w:tblGrid>
        <w:gridCol w:w="1698"/>
        <w:gridCol w:w="2976"/>
        <w:gridCol w:w="2977"/>
        <w:gridCol w:w="2977"/>
        <w:gridCol w:w="2268"/>
        <w:gridCol w:w="1984"/>
      </w:tblGrid>
      <w:tr w:rsidR="006E01BF" w:rsidTr="00956BD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1BF" w:rsidRDefault="006E01BF" w:rsidP="00956BDD">
            <w:pPr>
              <w:snapToGrid w:val="0"/>
              <w:rPr>
                <w:rFonts w:ascii="Times New Roman" w:eastAsia="Times New Roman" w:hAnsi="Times New Roman" w:cs="Times New Roman"/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XII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1BF" w:rsidRDefault="006E01BF" w:rsidP="00956BDD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17 Maggio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1BF" w:rsidRDefault="006E01BF" w:rsidP="00956BDD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18 Maggio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1BF" w:rsidRDefault="006E01BF" w:rsidP="00956BDD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19  Maggio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1BF" w:rsidRDefault="006E01BF" w:rsidP="00956BDD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20  Maggio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1BF" w:rsidRDefault="006E01BF" w:rsidP="00956BDD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 21 Maggio</w:t>
            </w:r>
          </w:p>
        </w:tc>
      </w:tr>
      <w:tr w:rsidR="006E01BF" w:rsidTr="00956BD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1BF" w:rsidRDefault="006E01BF" w:rsidP="00956BD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1BF" w:rsidRDefault="006E01BF" w:rsidP="00956B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1BF" w:rsidRDefault="006E01BF" w:rsidP="00956B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1BF" w:rsidRDefault="006E01BF" w:rsidP="00956BD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1BF" w:rsidRDefault="006E01BF" w:rsidP="00956BD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1BF" w:rsidRDefault="006E01BF" w:rsidP="00956BDD">
            <w:pPr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</w:p>
        </w:tc>
      </w:tr>
      <w:tr w:rsidR="006E01BF" w:rsidTr="00956BD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1BF" w:rsidRDefault="006E01BF" w:rsidP="00956BD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1BF" w:rsidRDefault="006E01BF" w:rsidP="00956BDD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1BF" w:rsidRDefault="006E01BF" w:rsidP="00956BD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1BF" w:rsidRDefault="006E01BF" w:rsidP="00956BDD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1BF" w:rsidRDefault="006E01BF" w:rsidP="00956BD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1BF" w:rsidRDefault="006E01BF" w:rsidP="00956B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1BF" w:rsidTr="00956BD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1BF" w:rsidRDefault="006E01BF" w:rsidP="00956BD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1BF" w:rsidRDefault="006E01BF" w:rsidP="00956B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1BF" w:rsidRDefault="006E01BF" w:rsidP="00956BDD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1BF" w:rsidRDefault="006E01BF" w:rsidP="00956BDD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1BF" w:rsidRDefault="006E01BF" w:rsidP="00956B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1BF" w:rsidRDefault="006E01BF" w:rsidP="00956BDD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</w:tr>
      <w:tr w:rsidR="006E01BF" w:rsidTr="00956BD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1BF" w:rsidRDefault="006E01BF" w:rsidP="00956BD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1BF" w:rsidRDefault="006E01BF" w:rsidP="00956BDD">
            <w:pPr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1BF" w:rsidRDefault="006E01BF" w:rsidP="00956BDD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1BF" w:rsidRDefault="006E01BF" w:rsidP="00956BDD">
            <w:pPr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1BF" w:rsidRDefault="006E01BF" w:rsidP="00956B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1BF" w:rsidRDefault="006E01BF" w:rsidP="00956BDD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</w:tr>
      <w:tr w:rsidR="006E01BF" w:rsidTr="00956BD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1BF" w:rsidRDefault="006E01BF" w:rsidP="00956BD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1BF" w:rsidRDefault="006E01BF" w:rsidP="00956BDD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1BF" w:rsidRDefault="006E01BF" w:rsidP="00956BDD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1BF" w:rsidRDefault="006E01BF" w:rsidP="00956B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1BF" w:rsidRDefault="006E01BF" w:rsidP="00956B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1BF" w:rsidRDefault="006E01BF" w:rsidP="00956BDD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</w:tr>
      <w:tr w:rsidR="006E01BF" w:rsidTr="00956BD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1BF" w:rsidRDefault="006E01BF" w:rsidP="00956BD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1BF" w:rsidRDefault="006E01BF" w:rsidP="00956BDD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1BF" w:rsidRDefault="006E01BF" w:rsidP="00956BDD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1BF" w:rsidRDefault="006E01BF" w:rsidP="00956B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1BF" w:rsidRDefault="006E01BF" w:rsidP="00956B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1BF" w:rsidRDefault="006E01BF" w:rsidP="00956BDD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</w:tr>
      <w:tr w:rsidR="006E01BF" w:rsidTr="00956BD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1BF" w:rsidRDefault="006E01BF" w:rsidP="00956BD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1BF" w:rsidRDefault="006E01BF" w:rsidP="00956BDD">
            <w:pPr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1BF" w:rsidRDefault="006E01BF" w:rsidP="00956BDD">
            <w:pPr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1BF" w:rsidRDefault="006E01BF" w:rsidP="00956B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1BF" w:rsidRDefault="006E01BF" w:rsidP="00956B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1BF" w:rsidRDefault="006E01BF" w:rsidP="00956B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1BF" w:rsidTr="00956BD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1BF" w:rsidRDefault="006E01BF" w:rsidP="00956BD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1BF" w:rsidRDefault="006E01BF" w:rsidP="00956BDD">
            <w:pPr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1BF" w:rsidRDefault="006E01BF" w:rsidP="00956BDD">
            <w:pPr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1BF" w:rsidRDefault="006E01BF" w:rsidP="00956BDD">
            <w:pPr>
              <w:snapToGrid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1BF" w:rsidRDefault="006E01BF" w:rsidP="00956BDD">
            <w:pPr>
              <w:snapToGrid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1BF" w:rsidRDefault="006E01BF" w:rsidP="00956B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1BF" w:rsidTr="00956BD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1BF" w:rsidRDefault="006E01BF" w:rsidP="00956BD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1BF" w:rsidRDefault="006E01BF" w:rsidP="00956B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1BF" w:rsidRDefault="006E01BF" w:rsidP="00956BDD">
            <w:pPr>
              <w:snapToGrid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1BF" w:rsidRDefault="006E01BF" w:rsidP="00956BDD">
            <w:pPr>
              <w:snapToGrid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1BF" w:rsidRDefault="006E01BF" w:rsidP="00956B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1BF" w:rsidRDefault="006E01BF" w:rsidP="00956B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1BF" w:rsidTr="00956BD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1BF" w:rsidRDefault="006E01BF" w:rsidP="00956BD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1BF" w:rsidRDefault="006E01BF" w:rsidP="00956B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1BF" w:rsidRDefault="006E01BF" w:rsidP="00956BDD">
            <w:pPr>
              <w:rPr>
                <w:rFonts w:ascii="Times New Roman" w:eastAsia="Times New Roman" w:hAnsi="Times New Roman" w:cs="Times New Roman"/>
                <w:color w:val="00808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1BF" w:rsidRDefault="006E01BF" w:rsidP="00956BDD">
            <w:pPr>
              <w:rPr>
                <w:rFonts w:ascii="Times New Roman" w:eastAsia="Times New Roman" w:hAnsi="Times New Roman" w:cs="Times New Roman"/>
                <w:color w:val="00808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1BF" w:rsidRDefault="006E01BF" w:rsidP="00956B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1BF" w:rsidRDefault="006E01BF" w:rsidP="00956B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E01BF" w:rsidRDefault="006E01BF" w:rsidP="006E01BF"/>
    <w:p w:rsidR="006E01BF" w:rsidRDefault="006E01BF" w:rsidP="006E01BF"/>
    <w:p w:rsidR="006E01BF" w:rsidRDefault="006E01BF" w:rsidP="006E01BF"/>
    <w:p w:rsidR="006E01BF" w:rsidRDefault="006E01BF" w:rsidP="006E01BF"/>
    <w:p w:rsidR="006E01BF" w:rsidRDefault="006E01BF" w:rsidP="006E01BF"/>
    <w:p w:rsidR="006E01BF" w:rsidRDefault="006E01BF" w:rsidP="006E01BF"/>
    <w:p w:rsidR="006E01BF" w:rsidRDefault="006E01BF" w:rsidP="006E01BF"/>
    <w:p w:rsidR="006E01BF" w:rsidRDefault="006E01BF" w:rsidP="006E01BF"/>
    <w:tbl>
      <w:tblPr>
        <w:tblW w:w="14880" w:type="dxa"/>
        <w:tblInd w:w="-30" w:type="dxa"/>
        <w:tblLayout w:type="fixed"/>
        <w:tblLook w:val="04A0"/>
      </w:tblPr>
      <w:tblGrid>
        <w:gridCol w:w="1698"/>
        <w:gridCol w:w="2976"/>
        <w:gridCol w:w="2977"/>
        <w:gridCol w:w="2977"/>
        <w:gridCol w:w="2268"/>
        <w:gridCol w:w="1984"/>
      </w:tblGrid>
      <w:tr w:rsidR="006E01BF" w:rsidTr="00956BD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1BF" w:rsidRDefault="006E01BF" w:rsidP="00956BDD">
            <w:pPr>
              <w:snapToGrid w:val="0"/>
              <w:rPr>
                <w:rFonts w:ascii="Times New Roman" w:eastAsia="Times New Roman" w:hAnsi="Times New Roman" w:cs="Times New Roman"/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XIII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1BF" w:rsidRDefault="006E01BF" w:rsidP="00956BDD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24 Maggio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1BF" w:rsidRDefault="006E01BF" w:rsidP="00956BDD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25 Maggio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1BF" w:rsidRDefault="006E01BF" w:rsidP="00956BDD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26  Maggio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1BF" w:rsidRDefault="006E01BF" w:rsidP="00956BDD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27 Maggio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1BF" w:rsidRDefault="006E01BF" w:rsidP="00956BDD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 28 Maggio</w:t>
            </w:r>
          </w:p>
        </w:tc>
      </w:tr>
      <w:tr w:rsidR="006E01BF" w:rsidTr="00956BD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1BF" w:rsidRDefault="006E01BF" w:rsidP="00956BD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1BF" w:rsidRDefault="006E01BF" w:rsidP="00956B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1BF" w:rsidRDefault="006E01BF" w:rsidP="00956B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1BF" w:rsidRDefault="006E01BF" w:rsidP="00956BD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1BF" w:rsidRDefault="006E01BF" w:rsidP="00956BD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1BF" w:rsidRDefault="006E01BF" w:rsidP="00956BDD">
            <w:pPr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</w:p>
        </w:tc>
      </w:tr>
      <w:tr w:rsidR="006E01BF" w:rsidTr="00956BD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1BF" w:rsidRDefault="006E01BF" w:rsidP="00956BD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1BF" w:rsidRDefault="006E01BF" w:rsidP="00956BDD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1BF" w:rsidRDefault="006E01BF" w:rsidP="00956BD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1BF" w:rsidRDefault="006E01BF" w:rsidP="00956BDD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1BF" w:rsidRDefault="006E01BF" w:rsidP="00956BD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1BF" w:rsidRDefault="006E01BF" w:rsidP="00956B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1BF" w:rsidTr="00956BD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1BF" w:rsidRDefault="006E01BF" w:rsidP="00956BD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1BF" w:rsidRDefault="006E01BF" w:rsidP="00956B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1BF" w:rsidRDefault="006E01BF" w:rsidP="00956BDD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1BF" w:rsidRDefault="006E01BF" w:rsidP="00956BDD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1BF" w:rsidRDefault="006E01BF" w:rsidP="00956B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1BF" w:rsidRDefault="006E01BF" w:rsidP="00956BDD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</w:tr>
      <w:tr w:rsidR="006E01BF" w:rsidTr="00956BD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1BF" w:rsidRDefault="006E01BF" w:rsidP="00956BD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1BF" w:rsidRDefault="006E01BF" w:rsidP="00956BDD">
            <w:pPr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1BF" w:rsidRDefault="006E01BF" w:rsidP="00956BDD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1BF" w:rsidRDefault="006E01BF" w:rsidP="00956BDD">
            <w:pPr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1BF" w:rsidRDefault="006E01BF" w:rsidP="00956B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1BF" w:rsidRDefault="006E01BF" w:rsidP="00956BDD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</w:tr>
      <w:tr w:rsidR="006E01BF" w:rsidTr="00956BD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1BF" w:rsidRDefault="006E01BF" w:rsidP="00956BD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1BF" w:rsidRDefault="006E01BF" w:rsidP="00956BDD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1BF" w:rsidRDefault="006E01BF" w:rsidP="00956BDD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1BF" w:rsidRDefault="006E01BF" w:rsidP="00956B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1BF" w:rsidRDefault="006E01BF" w:rsidP="00956B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1BF" w:rsidRDefault="006E01BF" w:rsidP="00956BDD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</w:tr>
      <w:tr w:rsidR="006E01BF" w:rsidTr="00956BD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1BF" w:rsidRDefault="006E01BF" w:rsidP="00956BD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1BF" w:rsidRDefault="006E01BF" w:rsidP="00956BDD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1BF" w:rsidRDefault="006E01BF" w:rsidP="00956BDD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1BF" w:rsidRDefault="006E01BF" w:rsidP="00956B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1BF" w:rsidRDefault="006E01BF" w:rsidP="00956B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1BF" w:rsidRDefault="006E01BF" w:rsidP="00956BDD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</w:tr>
      <w:tr w:rsidR="006E01BF" w:rsidTr="00956BD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1BF" w:rsidRDefault="006E01BF" w:rsidP="00956BD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1BF" w:rsidRDefault="006E01BF" w:rsidP="00956BDD">
            <w:pPr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1BF" w:rsidRDefault="006E01BF" w:rsidP="00956BDD">
            <w:pPr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1BF" w:rsidRDefault="006E01BF" w:rsidP="00956B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1BF" w:rsidRDefault="006E01BF" w:rsidP="00956B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1BF" w:rsidRDefault="006E01BF" w:rsidP="00956B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1BF" w:rsidTr="00956BD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1BF" w:rsidRDefault="006E01BF" w:rsidP="00956BD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1BF" w:rsidRDefault="006E01BF" w:rsidP="00956BDD">
            <w:pPr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1BF" w:rsidRDefault="006E01BF" w:rsidP="00956BDD">
            <w:pPr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1BF" w:rsidRDefault="006E01BF" w:rsidP="00956BDD">
            <w:pPr>
              <w:snapToGrid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1BF" w:rsidRDefault="006E01BF" w:rsidP="00956BDD">
            <w:pPr>
              <w:snapToGrid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1BF" w:rsidRDefault="006E01BF" w:rsidP="00956B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1BF" w:rsidTr="00956BD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1BF" w:rsidRDefault="006E01BF" w:rsidP="00956BD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1BF" w:rsidRDefault="006E01BF" w:rsidP="00956B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1BF" w:rsidRDefault="006E01BF" w:rsidP="00956BDD">
            <w:pPr>
              <w:snapToGrid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1BF" w:rsidRDefault="006E01BF" w:rsidP="00956BDD">
            <w:pPr>
              <w:snapToGrid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1BF" w:rsidRDefault="006E01BF" w:rsidP="00956B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1BF" w:rsidRDefault="006E01BF" w:rsidP="00956B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1BF" w:rsidTr="00956BD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1BF" w:rsidRDefault="006E01BF" w:rsidP="00956BD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1BF" w:rsidRDefault="006E01BF" w:rsidP="00956B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1BF" w:rsidRDefault="006E01BF" w:rsidP="00956BDD">
            <w:pPr>
              <w:rPr>
                <w:rFonts w:ascii="Times New Roman" w:eastAsia="Times New Roman" w:hAnsi="Times New Roman" w:cs="Times New Roman"/>
                <w:color w:val="00808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1BF" w:rsidRDefault="006E01BF" w:rsidP="00956BDD">
            <w:pPr>
              <w:rPr>
                <w:rFonts w:ascii="Times New Roman" w:eastAsia="Times New Roman" w:hAnsi="Times New Roman" w:cs="Times New Roman"/>
                <w:color w:val="00808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1BF" w:rsidRDefault="006E01BF" w:rsidP="00956B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1BF" w:rsidRDefault="006E01BF" w:rsidP="00956B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E01BF" w:rsidRDefault="006E01BF" w:rsidP="006E01BF"/>
    <w:p w:rsidR="006E01BF" w:rsidRPr="00492C21" w:rsidRDefault="006E01BF" w:rsidP="00492C21"/>
    <w:sectPr w:rsidR="006E01BF" w:rsidRPr="00492C21" w:rsidSect="00EB2A49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687D" w:rsidRDefault="003B687D" w:rsidP="00E1378F">
      <w:pPr>
        <w:pStyle w:val="Nessunaspaziatura"/>
      </w:pPr>
      <w:r>
        <w:separator/>
      </w:r>
    </w:p>
  </w:endnote>
  <w:endnote w:type="continuationSeparator" w:id="1">
    <w:p w:rsidR="003B687D" w:rsidRDefault="003B687D" w:rsidP="00E1378F">
      <w:pPr>
        <w:pStyle w:val="Nessunaspaziatura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687D" w:rsidRDefault="003B687D" w:rsidP="00E1378F">
      <w:pPr>
        <w:pStyle w:val="Nessunaspaziatura"/>
      </w:pPr>
      <w:r>
        <w:separator/>
      </w:r>
    </w:p>
  </w:footnote>
  <w:footnote w:type="continuationSeparator" w:id="1">
    <w:p w:rsidR="003B687D" w:rsidRDefault="003B687D" w:rsidP="00E1378F">
      <w:pPr>
        <w:pStyle w:val="Nessunaspaziatura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2A49"/>
    <w:rsid w:val="000100CC"/>
    <w:rsid w:val="000111F6"/>
    <w:rsid w:val="000157E1"/>
    <w:rsid w:val="00020411"/>
    <w:rsid w:val="000272AC"/>
    <w:rsid w:val="00034151"/>
    <w:rsid w:val="000408A2"/>
    <w:rsid w:val="00051155"/>
    <w:rsid w:val="00060EA8"/>
    <w:rsid w:val="00065D59"/>
    <w:rsid w:val="00076535"/>
    <w:rsid w:val="0008754D"/>
    <w:rsid w:val="000B3F82"/>
    <w:rsid w:val="000C1B13"/>
    <w:rsid w:val="000D17D6"/>
    <w:rsid w:val="000D4D0C"/>
    <w:rsid w:val="000E2B8E"/>
    <w:rsid w:val="000E4C6B"/>
    <w:rsid w:val="000E4FF6"/>
    <w:rsid w:val="000F2A60"/>
    <w:rsid w:val="000F3409"/>
    <w:rsid w:val="00104C74"/>
    <w:rsid w:val="001155BE"/>
    <w:rsid w:val="00126EC5"/>
    <w:rsid w:val="00133E32"/>
    <w:rsid w:val="001874C6"/>
    <w:rsid w:val="00187CB5"/>
    <w:rsid w:val="00191999"/>
    <w:rsid w:val="001A200A"/>
    <w:rsid w:val="001C32AF"/>
    <w:rsid w:val="001C3CBD"/>
    <w:rsid w:val="001C448F"/>
    <w:rsid w:val="001C79B5"/>
    <w:rsid w:val="001E5389"/>
    <w:rsid w:val="001F781B"/>
    <w:rsid w:val="00215CEB"/>
    <w:rsid w:val="00217855"/>
    <w:rsid w:val="00220E74"/>
    <w:rsid w:val="00224F6D"/>
    <w:rsid w:val="00241795"/>
    <w:rsid w:val="00266BC8"/>
    <w:rsid w:val="00271673"/>
    <w:rsid w:val="0028532D"/>
    <w:rsid w:val="0028734C"/>
    <w:rsid w:val="002C40BE"/>
    <w:rsid w:val="002D3ABA"/>
    <w:rsid w:val="002D6117"/>
    <w:rsid w:val="002E06F1"/>
    <w:rsid w:val="002E5D05"/>
    <w:rsid w:val="003052C8"/>
    <w:rsid w:val="00320C0E"/>
    <w:rsid w:val="003353F1"/>
    <w:rsid w:val="00336E77"/>
    <w:rsid w:val="00341B44"/>
    <w:rsid w:val="00345749"/>
    <w:rsid w:val="003502A6"/>
    <w:rsid w:val="003A0FB7"/>
    <w:rsid w:val="003B169D"/>
    <w:rsid w:val="003B687D"/>
    <w:rsid w:val="003D7D61"/>
    <w:rsid w:val="003F24DC"/>
    <w:rsid w:val="00415EB6"/>
    <w:rsid w:val="00416048"/>
    <w:rsid w:val="0042214E"/>
    <w:rsid w:val="004401FE"/>
    <w:rsid w:val="00447687"/>
    <w:rsid w:val="00454640"/>
    <w:rsid w:val="00457076"/>
    <w:rsid w:val="00470E8D"/>
    <w:rsid w:val="00471FD0"/>
    <w:rsid w:val="00481007"/>
    <w:rsid w:val="00483419"/>
    <w:rsid w:val="00487D9C"/>
    <w:rsid w:val="00492C21"/>
    <w:rsid w:val="00496ECE"/>
    <w:rsid w:val="004A2198"/>
    <w:rsid w:val="004C1F17"/>
    <w:rsid w:val="004E18B5"/>
    <w:rsid w:val="00500319"/>
    <w:rsid w:val="00521F12"/>
    <w:rsid w:val="005264B2"/>
    <w:rsid w:val="00533C42"/>
    <w:rsid w:val="00535358"/>
    <w:rsid w:val="00547BB3"/>
    <w:rsid w:val="005560D9"/>
    <w:rsid w:val="00556EF3"/>
    <w:rsid w:val="005939B4"/>
    <w:rsid w:val="005A3642"/>
    <w:rsid w:val="005C0C29"/>
    <w:rsid w:val="005C6D84"/>
    <w:rsid w:val="005D6276"/>
    <w:rsid w:val="005D6A9D"/>
    <w:rsid w:val="005E0629"/>
    <w:rsid w:val="00651C77"/>
    <w:rsid w:val="00660844"/>
    <w:rsid w:val="00670D7F"/>
    <w:rsid w:val="0068271C"/>
    <w:rsid w:val="006901E9"/>
    <w:rsid w:val="006B1E25"/>
    <w:rsid w:val="006C65D1"/>
    <w:rsid w:val="006E01BF"/>
    <w:rsid w:val="006F37CC"/>
    <w:rsid w:val="00700E43"/>
    <w:rsid w:val="00720087"/>
    <w:rsid w:val="007203FC"/>
    <w:rsid w:val="00731B04"/>
    <w:rsid w:val="00732450"/>
    <w:rsid w:val="00740E60"/>
    <w:rsid w:val="007602BA"/>
    <w:rsid w:val="00761377"/>
    <w:rsid w:val="00783F0A"/>
    <w:rsid w:val="00791974"/>
    <w:rsid w:val="00794158"/>
    <w:rsid w:val="007A6D85"/>
    <w:rsid w:val="007A7C19"/>
    <w:rsid w:val="007B77F1"/>
    <w:rsid w:val="007D056D"/>
    <w:rsid w:val="007E57C8"/>
    <w:rsid w:val="007F027A"/>
    <w:rsid w:val="00810AFF"/>
    <w:rsid w:val="00810C42"/>
    <w:rsid w:val="008419E5"/>
    <w:rsid w:val="00842F89"/>
    <w:rsid w:val="00852CC9"/>
    <w:rsid w:val="00862CF7"/>
    <w:rsid w:val="00867DAA"/>
    <w:rsid w:val="00880015"/>
    <w:rsid w:val="008868E2"/>
    <w:rsid w:val="008B3C41"/>
    <w:rsid w:val="008B6DCA"/>
    <w:rsid w:val="008C1E7D"/>
    <w:rsid w:val="008C2AF9"/>
    <w:rsid w:val="008E1DD1"/>
    <w:rsid w:val="008E4208"/>
    <w:rsid w:val="008F014A"/>
    <w:rsid w:val="009002F2"/>
    <w:rsid w:val="00901DCC"/>
    <w:rsid w:val="00925868"/>
    <w:rsid w:val="009303FB"/>
    <w:rsid w:val="00943AF4"/>
    <w:rsid w:val="00965B10"/>
    <w:rsid w:val="009C35EF"/>
    <w:rsid w:val="009C5284"/>
    <w:rsid w:val="009D0390"/>
    <w:rsid w:val="009D3467"/>
    <w:rsid w:val="009E2AE3"/>
    <w:rsid w:val="009E78E2"/>
    <w:rsid w:val="00A0321D"/>
    <w:rsid w:val="00A0537A"/>
    <w:rsid w:val="00A10CBF"/>
    <w:rsid w:val="00A140F5"/>
    <w:rsid w:val="00A15CD0"/>
    <w:rsid w:val="00A30BC1"/>
    <w:rsid w:val="00A328F5"/>
    <w:rsid w:val="00A45E30"/>
    <w:rsid w:val="00A47402"/>
    <w:rsid w:val="00A73B7C"/>
    <w:rsid w:val="00A758C6"/>
    <w:rsid w:val="00A76835"/>
    <w:rsid w:val="00AA44B9"/>
    <w:rsid w:val="00AB24C7"/>
    <w:rsid w:val="00AB60CD"/>
    <w:rsid w:val="00AC4A3E"/>
    <w:rsid w:val="00AC7F1D"/>
    <w:rsid w:val="00AD223A"/>
    <w:rsid w:val="00AF7CDA"/>
    <w:rsid w:val="00B03E3D"/>
    <w:rsid w:val="00B06E42"/>
    <w:rsid w:val="00B34AC4"/>
    <w:rsid w:val="00B40D3D"/>
    <w:rsid w:val="00B50F1E"/>
    <w:rsid w:val="00B527ED"/>
    <w:rsid w:val="00B80EA5"/>
    <w:rsid w:val="00B859F7"/>
    <w:rsid w:val="00B938D1"/>
    <w:rsid w:val="00BA0E66"/>
    <w:rsid w:val="00BA3E5C"/>
    <w:rsid w:val="00BA71B2"/>
    <w:rsid w:val="00BC514E"/>
    <w:rsid w:val="00BC5D03"/>
    <w:rsid w:val="00BD29C5"/>
    <w:rsid w:val="00BD622A"/>
    <w:rsid w:val="00BE1272"/>
    <w:rsid w:val="00C01680"/>
    <w:rsid w:val="00C216AB"/>
    <w:rsid w:val="00C36C96"/>
    <w:rsid w:val="00C458E3"/>
    <w:rsid w:val="00C54AE8"/>
    <w:rsid w:val="00C705FD"/>
    <w:rsid w:val="00C7088E"/>
    <w:rsid w:val="00C81CA3"/>
    <w:rsid w:val="00C8414A"/>
    <w:rsid w:val="00CF3D40"/>
    <w:rsid w:val="00CF725A"/>
    <w:rsid w:val="00D067EC"/>
    <w:rsid w:val="00D35E82"/>
    <w:rsid w:val="00D45F94"/>
    <w:rsid w:val="00D5774D"/>
    <w:rsid w:val="00D755AF"/>
    <w:rsid w:val="00D811E7"/>
    <w:rsid w:val="00D8336C"/>
    <w:rsid w:val="00D9688F"/>
    <w:rsid w:val="00DB498D"/>
    <w:rsid w:val="00DB70C7"/>
    <w:rsid w:val="00DF46AE"/>
    <w:rsid w:val="00E1378F"/>
    <w:rsid w:val="00E15D48"/>
    <w:rsid w:val="00E20A78"/>
    <w:rsid w:val="00E30B4A"/>
    <w:rsid w:val="00E43B0B"/>
    <w:rsid w:val="00E71BB9"/>
    <w:rsid w:val="00E820CA"/>
    <w:rsid w:val="00E83EF8"/>
    <w:rsid w:val="00EA5BE6"/>
    <w:rsid w:val="00EB2A49"/>
    <w:rsid w:val="00EB6DC4"/>
    <w:rsid w:val="00ED539B"/>
    <w:rsid w:val="00EE2DE3"/>
    <w:rsid w:val="00EE3AD1"/>
    <w:rsid w:val="00EE55B0"/>
    <w:rsid w:val="00EF5D53"/>
    <w:rsid w:val="00EF5E77"/>
    <w:rsid w:val="00EF6826"/>
    <w:rsid w:val="00F257CA"/>
    <w:rsid w:val="00F4101D"/>
    <w:rsid w:val="00F46662"/>
    <w:rsid w:val="00F71A49"/>
    <w:rsid w:val="00F723E7"/>
    <w:rsid w:val="00F76AD8"/>
    <w:rsid w:val="00F80A15"/>
    <w:rsid w:val="00F81935"/>
    <w:rsid w:val="00F9347F"/>
    <w:rsid w:val="00F97696"/>
    <w:rsid w:val="00FD70D1"/>
    <w:rsid w:val="00FD7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5B1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E83EF8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E137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1378F"/>
  </w:style>
  <w:style w:type="paragraph" w:styleId="Pidipagina">
    <w:name w:val="footer"/>
    <w:basedOn w:val="Normale"/>
    <w:link w:val="PidipaginaCarattere"/>
    <w:uiPriority w:val="99"/>
    <w:semiHidden/>
    <w:unhideWhenUsed/>
    <w:rsid w:val="00E137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1378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4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4D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3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D1D7A-47A9-49B2-BEE2-DBDF604A9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13</Pages>
  <Words>1278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 Torre</dc:creator>
  <cp:lastModifiedBy>anton</cp:lastModifiedBy>
  <cp:revision>27</cp:revision>
  <cp:lastPrinted>2019-06-25T10:35:00Z</cp:lastPrinted>
  <dcterms:created xsi:type="dcterms:W3CDTF">2019-06-10T08:39:00Z</dcterms:created>
  <dcterms:modified xsi:type="dcterms:W3CDTF">2021-02-26T11:10:00Z</dcterms:modified>
</cp:coreProperties>
</file>