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65" w:rsidRDefault="00DA7465" w:rsidP="00DA7465">
      <w:pPr>
        <w:tabs>
          <w:tab w:val="left" w:pos="14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Allegato 1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Commissione di Ateneo per il rilascio dell’autorizzazione</w:t>
      </w:r>
      <w:r>
        <w:rPr>
          <w:rFonts w:ascii="Arial" w:hAnsi="Arial" w:cs="Arial"/>
          <w:bCs/>
          <w:iCs/>
          <w:sz w:val="24"/>
          <w:szCs w:val="24"/>
        </w:rPr>
        <w:t xml:space="preserve"> per lo svolgimento di incarichi esterni da parte del personale docente universitario 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Cs/>
          <w:iCs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>: Richiesta di autorizzazione allo svolgimento di un incarico esterno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Prof./Dott. 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a __________________________________________________________________ 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Ordinario/Associato/Ricercatore a tempo pieno(specificare)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settore scientifico-disciplinare ___________________________________________ 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Il Dipartimento di ____________________________________________________ 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del </w:t>
      </w:r>
      <w:r>
        <w:rPr>
          <w:rFonts w:ascii="Arial" w:hAnsi="Arial" w:cs="Arial"/>
          <w:sz w:val="24"/>
          <w:szCs w:val="24"/>
          <w:lang w:eastAsia="it-IT"/>
        </w:rPr>
        <w:t xml:space="preserve">Regolamento </w:t>
      </w:r>
      <w:r>
        <w:rPr>
          <w:rFonts w:ascii="Arial" w:hAnsi="Arial" w:cs="Arial"/>
          <w:sz w:val="24"/>
          <w:szCs w:val="24"/>
        </w:rPr>
        <w:t xml:space="preserve">per lo svolgimento di incarichi esterni da parte del personale docente universitario di essere autorizzato allo svolgimento del </w:t>
      </w:r>
      <w:proofErr w:type="spellStart"/>
      <w:r>
        <w:rPr>
          <w:rFonts w:ascii="Arial" w:hAnsi="Arial" w:cs="Arial"/>
          <w:sz w:val="24"/>
          <w:szCs w:val="24"/>
        </w:rPr>
        <w:t>sottoindicato</w:t>
      </w:r>
      <w:proofErr w:type="spellEnd"/>
      <w:r>
        <w:rPr>
          <w:rFonts w:ascii="Arial" w:hAnsi="Arial" w:cs="Arial"/>
          <w:sz w:val="24"/>
          <w:szCs w:val="24"/>
        </w:rPr>
        <w:t xml:space="preserve"> incarico, per il quale fornisce, assumendone la piena responsabilità, le seguenti notizie necessarie per la relativa valutazione: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NOTIZIE CONCERNENTI IL RICHIEDENTE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responsabile delle seguenti attività didattiche istituzionali 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incaricato, allo stato attuale, delle seguenti ulteriori attività didattiche: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(presso questo Ateneo)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(presso altri Atenei)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posta elettronica istituzionale_____________________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presso cui si desidera ricevere le comunicazioni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NOTIZIE CONCERNENTI L’INCARICO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Soggetto proponente e sua natura giuridica (specificare se è un ente o organismo pubblico o privato)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Sede, n. telefonico e Referente 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 analitica dell’incarico 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Modalità di svolgimento 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Impegno (in giorni o ore)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Compenso lordo previsto o presunto 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inizio incarico___________________ data di fine incarico____________________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Ipotesi normativa di riferimento (eventuale) 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DICHIARAZIONI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sottoscritto, </w:t>
      </w:r>
      <w:r>
        <w:rPr>
          <w:rFonts w:ascii="Arial" w:hAnsi="Arial" w:cs="Arial"/>
          <w:sz w:val="24"/>
          <w:szCs w:val="24"/>
          <w:lang w:eastAsia="it-IT"/>
        </w:rPr>
        <w:t xml:space="preserve">consapevole delle sanzioni penali previste dall’art. 76 del D.P.R. 28.12.2000 n. 445, in caso di dichiarazioni mendaci e di formazione o uso di atti falsi, </w:t>
      </w:r>
      <w:r>
        <w:rPr>
          <w:rFonts w:ascii="Arial" w:hAnsi="Arial" w:cs="Arial"/>
          <w:sz w:val="24"/>
          <w:szCs w:val="24"/>
        </w:rPr>
        <w:t xml:space="preserve"> dichiara sotto la propria responsabilità che: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l’incarico non rientra nelle attività incompatibili </w:t>
      </w:r>
      <w:r>
        <w:rPr>
          <w:rFonts w:ascii="Arial" w:hAnsi="Arial" w:cs="Arial"/>
          <w:sz w:val="24"/>
          <w:szCs w:val="24"/>
        </w:rPr>
        <w:t xml:space="preserve">(attività professionale, esercizio del commercio e dell'industria) e </w:t>
      </w:r>
      <w:r>
        <w:rPr>
          <w:rFonts w:ascii="Arial" w:hAnsi="Arial" w:cs="Arial"/>
          <w:sz w:val="24"/>
          <w:szCs w:val="24"/>
          <w:lang w:eastAsia="it-IT"/>
        </w:rPr>
        <w:t xml:space="preserve">non è in contrasto con le disposizioni del Regolamento </w:t>
      </w:r>
      <w:r>
        <w:rPr>
          <w:rFonts w:ascii="Arial" w:hAnsi="Arial" w:cs="Arial"/>
          <w:sz w:val="24"/>
          <w:szCs w:val="24"/>
        </w:rPr>
        <w:t>per lo svolgimento di incarichi esterni da parte del personale docente universitario;</w:t>
      </w:r>
    </w:p>
    <w:p w:rsidR="00DA7465" w:rsidRDefault="00DA7465" w:rsidP="00DA746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l’incarico</w:t>
      </w:r>
      <w:r>
        <w:rPr>
          <w:rFonts w:ascii="Arial" w:hAnsi="Arial" w:cs="Arial"/>
          <w:sz w:val="24"/>
          <w:szCs w:val="24"/>
          <w:lang w:eastAsia="it-IT"/>
        </w:rPr>
        <w:t xml:space="preserve"> non comporta detrimento al corretto e regolare adempimento dei propri compiti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didattici, scientifici e gestionali affidati dall’Ateneo;</w:t>
      </w:r>
    </w:p>
    <w:p w:rsidR="00DA7465" w:rsidRDefault="00DA7465" w:rsidP="00DA746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l’incarico</w:t>
      </w:r>
      <w:r>
        <w:rPr>
          <w:rFonts w:ascii="Arial" w:hAnsi="Arial" w:cs="Arial"/>
          <w:sz w:val="24"/>
          <w:szCs w:val="24"/>
          <w:lang w:eastAsia="it-IT"/>
        </w:rPr>
        <w:t xml:space="preserve"> non è in conflitto di interesse anche potenziale con le funzioni svolte i</w:t>
      </w:r>
      <w:r>
        <w:rPr>
          <w:rFonts w:ascii="Arial" w:hAnsi="Arial" w:cs="Arial"/>
          <w:sz w:val="24"/>
          <w:szCs w:val="24"/>
        </w:rPr>
        <w:t>stituzionalmente dal sottoscritto;</w:t>
      </w:r>
    </w:p>
    <w:p w:rsidR="00DA7465" w:rsidRDefault="00DA7465" w:rsidP="00DA746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l’incarico non determina una situazione concorrenziale, anche potenziale, con l’Ateneo;</w:t>
      </w:r>
    </w:p>
    <w:p w:rsidR="00DA7465" w:rsidRDefault="00DA7465" w:rsidP="00DA746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l’incarico è confacente al decoro e alla dignità del personale universitario e non lede il prestigio e l’immagine dell’Ateneo;</w:t>
      </w:r>
    </w:p>
    <w:p w:rsidR="00DA7465" w:rsidRDefault="00DA7465" w:rsidP="00DA74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l’incarico sarà svolto al di fuori della sede di servizio e non comporta l’uso di strumenti o beni di proprietà dell’Università di Messina.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dichiara che ha in corso di svolgimento i seguenti ulteriori incarichi: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(eventuale ) Si allega la seguente documentazione: 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fede 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DIPARTIMENTO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dichiara che, vista la suesposta richiesta, il conferimento dell’incarico non avrà alcuna incidenza sull’assolvimento dei compiti didattici e scientifici assegnati al Prof./Dott. _______________________________________________________________________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esprime, pertanto, parere favorevole.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</w:t>
      </w:r>
    </w:p>
    <w:p w:rsidR="00DA7465" w:rsidRDefault="00DA7465" w:rsidP="00DA7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_________________________________</w:t>
      </w: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A7465" w:rsidRDefault="00DA7465" w:rsidP="00DA7465">
      <w:pPr>
        <w:tabs>
          <w:tab w:val="left" w:pos="3600"/>
        </w:tabs>
        <w:spacing w:after="0" w:line="240" w:lineRule="auto"/>
        <w:outlineLvl w:val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769CD" w:rsidRDefault="001769CD"/>
    <w:sectPr w:rsidR="001769CD" w:rsidSect="00176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ABC"/>
    <w:multiLevelType w:val="hybridMultilevel"/>
    <w:tmpl w:val="4D5E70BE"/>
    <w:lvl w:ilvl="0" w:tplc="924A8BC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D7AC3"/>
    <w:multiLevelType w:val="hybridMultilevel"/>
    <w:tmpl w:val="E1F88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F061A"/>
    <w:multiLevelType w:val="hybridMultilevel"/>
    <w:tmpl w:val="DA4E6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7465"/>
    <w:rsid w:val="001769CD"/>
    <w:rsid w:val="00481ADF"/>
    <w:rsid w:val="00DA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46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7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Elvira Russo</cp:lastModifiedBy>
  <cp:revision>2</cp:revision>
  <dcterms:created xsi:type="dcterms:W3CDTF">2016-05-10T07:33:00Z</dcterms:created>
  <dcterms:modified xsi:type="dcterms:W3CDTF">2016-05-10T07:33:00Z</dcterms:modified>
</cp:coreProperties>
</file>